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30" w:rsidRPr="00391935" w:rsidRDefault="00F34430" w:rsidP="00F34430">
      <w:pPr>
        <w:pStyle w:val="Nagwek2"/>
        <w:rPr>
          <w:rFonts w:ascii="Palatino Linotype" w:hAnsi="Palatino Linotype"/>
          <w:color w:val="000000" w:themeColor="text1"/>
          <w:sz w:val="20"/>
          <w:szCs w:val="20"/>
        </w:rPr>
      </w:pPr>
      <w:bookmarkStart w:id="0" w:name="_Toc437640237"/>
      <w:r w:rsidRPr="00391935">
        <w:rPr>
          <w:rFonts w:ascii="Palatino Linotype" w:hAnsi="Palatino Linotype"/>
          <w:color w:val="000000" w:themeColor="text1"/>
          <w:sz w:val="20"/>
          <w:szCs w:val="20"/>
        </w:rPr>
        <w:t xml:space="preserve">Załącznik nr 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10</w:t>
      </w:r>
      <w:r w:rsidRPr="00391935">
        <w:rPr>
          <w:rFonts w:ascii="Palatino Linotype" w:hAnsi="Palatino Linotype"/>
          <w:color w:val="000000" w:themeColor="text1"/>
          <w:sz w:val="20"/>
          <w:szCs w:val="20"/>
        </w:rPr>
        <w:t xml:space="preserve"> do Procedury - </w:t>
      </w:r>
      <w:r w:rsidRPr="00391935">
        <w:rPr>
          <w:rFonts w:ascii="Palatino Linotype" w:hAnsi="Palatino Linotype"/>
          <w:b w:val="0"/>
          <w:color w:val="000000" w:themeColor="text1"/>
          <w:sz w:val="20"/>
          <w:szCs w:val="20"/>
        </w:rPr>
        <w:t>Projekt Umowy o powierzeniu grantu</w:t>
      </w:r>
      <w:bookmarkEnd w:id="0"/>
    </w:p>
    <w:p w:rsidR="00F34430" w:rsidRPr="00391935" w:rsidRDefault="00F34430" w:rsidP="00F34430">
      <w:pPr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</w:p>
    <w:p w:rsidR="00F34430" w:rsidRPr="00391935" w:rsidRDefault="00F34430" w:rsidP="00F34430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391935">
        <w:rPr>
          <w:rFonts w:ascii="Palatino Linotype" w:hAnsi="Palatino Linotype"/>
          <w:b/>
          <w:bCs/>
          <w:sz w:val="20"/>
          <w:szCs w:val="20"/>
        </w:rPr>
        <w:t>U</w:t>
      </w:r>
      <w:r>
        <w:rPr>
          <w:rFonts w:ascii="Palatino Linotype" w:hAnsi="Palatino Linotype"/>
          <w:b/>
          <w:bCs/>
          <w:sz w:val="20"/>
          <w:szCs w:val="20"/>
        </w:rPr>
        <w:t xml:space="preserve">mowa o powierzeniu grantu </w:t>
      </w:r>
    </w:p>
    <w:p w:rsidR="00F34430" w:rsidRDefault="00F34430" w:rsidP="00F34430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F34430" w:rsidRPr="003B2F6E" w:rsidRDefault="00F34430" w:rsidP="00F34430">
      <w:pPr>
        <w:jc w:val="center"/>
        <w:rPr>
          <w:rFonts w:ascii="Palatino Linotype" w:hAnsi="Palatino Linotype"/>
          <w:bCs/>
          <w:sz w:val="20"/>
          <w:szCs w:val="20"/>
        </w:rPr>
      </w:pPr>
      <w:r w:rsidRPr="003B2F6E">
        <w:rPr>
          <w:rFonts w:ascii="Palatino Linotype" w:hAnsi="Palatino Linotype"/>
          <w:bCs/>
          <w:sz w:val="20"/>
          <w:szCs w:val="20"/>
        </w:rPr>
        <w:t>zawarta w dniu ….....</w:t>
      </w:r>
      <w:r>
        <w:rPr>
          <w:rFonts w:ascii="Palatino Linotype" w:hAnsi="Palatino Linotype"/>
          <w:bCs/>
          <w:sz w:val="20"/>
          <w:szCs w:val="20"/>
        </w:rPr>
        <w:t>......</w:t>
      </w:r>
      <w:r w:rsidRPr="003B2F6E">
        <w:rPr>
          <w:rFonts w:ascii="Palatino Linotype" w:hAnsi="Palatino Linotype"/>
          <w:bCs/>
          <w:sz w:val="20"/>
          <w:szCs w:val="20"/>
        </w:rPr>
        <w:t xml:space="preserve"> w ….......................</w:t>
      </w:r>
    </w:p>
    <w:p w:rsidR="00F34430" w:rsidRPr="00391935" w:rsidRDefault="00F34430" w:rsidP="00F34430">
      <w:pPr>
        <w:jc w:val="center"/>
        <w:rPr>
          <w:rFonts w:ascii="Palatino Linotype" w:hAnsi="Palatino Linotype"/>
          <w:sz w:val="20"/>
          <w:szCs w:val="20"/>
        </w:rPr>
      </w:pP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 xml:space="preserve">pomiędzy: </w:t>
      </w:r>
    </w:p>
    <w:p w:rsidR="00F34430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</w:p>
    <w:p w:rsidR="00F34430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 xml:space="preserve">…................................. z siedzibą w …...........…., przy ul. ….........…….., miejscowość (kod), zarejestrowane w Rejestrze Stowarzyszeń, ………………. reprezentowane przez </w:t>
      </w:r>
    </w:p>
    <w:p w:rsidR="00F34430" w:rsidRPr="00A4062F" w:rsidRDefault="00F34430" w:rsidP="00F34430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[</w:t>
      </w:r>
      <w:r w:rsidRPr="00A4062F">
        <w:rPr>
          <w:rFonts w:ascii="Palatino Linotype" w:hAnsi="Palatino Linotype"/>
          <w:i/>
          <w:sz w:val="20"/>
          <w:szCs w:val="20"/>
        </w:rPr>
        <w:t xml:space="preserve">wpisać osoby reprezentujące LGD zgodnie ze Statutem i </w:t>
      </w:r>
      <w:r>
        <w:rPr>
          <w:rFonts w:ascii="Palatino Linotype" w:hAnsi="Palatino Linotype"/>
          <w:i/>
          <w:sz w:val="20"/>
          <w:szCs w:val="20"/>
        </w:rPr>
        <w:t>KSR]</w:t>
      </w:r>
    </w:p>
    <w:p w:rsidR="00F34430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 xml:space="preserve">…..........................................……......................……........... </w:t>
      </w:r>
    </w:p>
    <w:p w:rsidR="00F34430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</w:t>
      </w: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>zwane dalej ,,Stowarzyszeniem/</w:t>
      </w:r>
      <w:r>
        <w:rPr>
          <w:rFonts w:ascii="Palatino Linotype" w:hAnsi="Palatino Linotype"/>
          <w:sz w:val="20"/>
          <w:szCs w:val="20"/>
        </w:rPr>
        <w:t xml:space="preserve"> LGD''</w:t>
      </w:r>
    </w:p>
    <w:p w:rsidR="00F34430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>a</w:t>
      </w: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>zwanym dalej ,,</w:t>
      </w:r>
      <w:proofErr w:type="spellStart"/>
      <w:r w:rsidRPr="00391935">
        <w:rPr>
          <w:rFonts w:ascii="Palatino Linotype" w:hAnsi="Palatino Linotype"/>
          <w:sz w:val="20"/>
          <w:szCs w:val="20"/>
        </w:rPr>
        <w:t>Grantobiorcą</w:t>
      </w:r>
      <w:proofErr w:type="spellEnd"/>
      <w:r w:rsidRPr="00391935">
        <w:rPr>
          <w:rFonts w:ascii="Palatino Linotype" w:hAnsi="Palatino Linotype"/>
          <w:sz w:val="20"/>
          <w:szCs w:val="20"/>
        </w:rPr>
        <w:t>'' / ,, Otrzymującym''</w:t>
      </w: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hAnsi="Palatino Linotype"/>
          <w:b/>
          <w:bCs/>
          <w:i/>
          <w:sz w:val="20"/>
          <w:szCs w:val="20"/>
        </w:rPr>
      </w:pPr>
      <w:r w:rsidRPr="00391935">
        <w:rPr>
          <w:rFonts w:ascii="Palatino Linotype" w:hAnsi="Palatino Linotype"/>
          <w:b/>
          <w:bCs/>
          <w:i/>
          <w:sz w:val="20"/>
          <w:szCs w:val="20"/>
        </w:rPr>
        <w:t>Preambuła</w:t>
      </w:r>
    </w:p>
    <w:p w:rsidR="00F34430" w:rsidRPr="00391935" w:rsidRDefault="00F34430" w:rsidP="00F34430">
      <w:pPr>
        <w:autoSpaceDE w:val="0"/>
        <w:jc w:val="both"/>
        <w:rPr>
          <w:rFonts w:ascii="Palatino Linotype" w:eastAsia="Times New Roman" w:hAnsi="Palatino Linotype"/>
          <w:sz w:val="20"/>
          <w:szCs w:val="20"/>
        </w:rPr>
      </w:pPr>
      <w:r w:rsidRPr="00391935">
        <w:rPr>
          <w:rFonts w:ascii="Palatino Linotype" w:eastAsia="Times New Roman" w:hAnsi="Palatino Linotype"/>
          <w:sz w:val="20"/>
          <w:szCs w:val="20"/>
        </w:rPr>
        <w:t xml:space="preserve">Niniejsza umowa określa prawa i obowiązki stron związane z realizacją operacji w ramach </w:t>
      </w:r>
    </w:p>
    <w:p w:rsidR="00F34430" w:rsidRPr="00391935" w:rsidRDefault="00F34430" w:rsidP="00F34430">
      <w:pPr>
        <w:autoSpaceDE w:val="0"/>
        <w:jc w:val="both"/>
        <w:rPr>
          <w:rFonts w:ascii="Palatino Linotype" w:eastAsia="Times New Roman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both"/>
        <w:rPr>
          <w:rFonts w:ascii="Palatino Linotype" w:eastAsia="Times New Roman" w:hAnsi="Palatino Linotype"/>
          <w:i/>
          <w:sz w:val="20"/>
          <w:szCs w:val="20"/>
        </w:rPr>
      </w:pPr>
      <w:r w:rsidRPr="00391935">
        <w:rPr>
          <w:rFonts w:ascii="Palatino Linotype" w:eastAsia="Times New Roman" w:hAnsi="Palatino Linotype"/>
          <w:i/>
          <w:sz w:val="20"/>
          <w:szCs w:val="20"/>
        </w:rPr>
        <w:t xml:space="preserve">[Programu…. </w:t>
      </w:r>
      <w:proofErr w:type="spellStart"/>
      <w:r w:rsidRPr="00391935">
        <w:rPr>
          <w:rFonts w:ascii="Palatino Linotype" w:eastAsia="Times New Roman" w:hAnsi="Palatino Linotype"/>
          <w:i/>
          <w:sz w:val="20"/>
          <w:szCs w:val="20"/>
        </w:rPr>
        <w:t>poddziałania</w:t>
      </w:r>
      <w:proofErr w:type="spellEnd"/>
      <w:r w:rsidRPr="00391935">
        <w:rPr>
          <w:rFonts w:ascii="Palatino Linotype" w:eastAsia="Times New Roman" w:hAnsi="Palatino Linotype"/>
          <w:i/>
          <w:sz w:val="20"/>
          <w:szCs w:val="20"/>
        </w:rPr>
        <w:t xml:space="preserve">  „Wsparcie </w:t>
      </w:r>
      <w:proofErr w:type="spellStart"/>
      <w:r w:rsidRPr="00391935">
        <w:rPr>
          <w:rFonts w:ascii="Palatino Linotype" w:eastAsia="Times New Roman" w:hAnsi="Palatino Linotype"/>
          <w:i/>
          <w:sz w:val="20"/>
          <w:szCs w:val="20"/>
        </w:rPr>
        <w:t>na</w:t>
      </w:r>
      <w:proofErr w:type="spellEnd"/>
      <w:r w:rsidRPr="00391935">
        <w:rPr>
          <w:rFonts w:ascii="Palatino Linotype" w:eastAsia="Times New Roman" w:hAnsi="Palatino Linotype"/>
          <w:i/>
          <w:sz w:val="20"/>
          <w:szCs w:val="20"/>
        </w:rPr>
        <w:t xml:space="preserve"> wdrażanie operacji w ramach strategii rozwoju lokalnego kierowanego przez społeczność” objętego Programem Rozwoju Obszarów Wiejskich </w:t>
      </w:r>
      <w:proofErr w:type="spellStart"/>
      <w:r w:rsidRPr="00391935">
        <w:rPr>
          <w:rFonts w:ascii="Palatino Linotype" w:eastAsia="Times New Roman" w:hAnsi="Palatino Linotype"/>
          <w:i/>
          <w:sz w:val="20"/>
          <w:szCs w:val="20"/>
        </w:rPr>
        <w:t>na</w:t>
      </w:r>
      <w:proofErr w:type="spellEnd"/>
      <w:r w:rsidRPr="00391935">
        <w:rPr>
          <w:rFonts w:ascii="Palatino Linotype" w:eastAsia="Times New Roman" w:hAnsi="Palatino Linotype"/>
          <w:i/>
          <w:sz w:val="20"/>
          <w:szCs w:val="20"/>
        </w:rPr>
        <w:t xml:space="preserve"> lata 2014-2020 i zostaje zawarta </w:t>
      </w:r>
      <w:proofErr w:type="spellStart"/>
      <w:r w:rsidRPr="00391935">
        <w:rPr>
          <w:rFonts w:ascii="Palatino Linotype" w:eastAsia="Times New Roman" w:hAnsi="Palatino Linotype"/>
          <w:i/>
          <w:sz w:val="20"/>
          <w:szCs w:val="20"/>
        </w:rPr>
        <w:t>na</w:t>
      </w:r>
      <w:proofErr w:type="spellEnd"/>
      <w:r w:rsidRPr="00391935">
        <w:rPr>
          <w:rFonts w:ascii="Palatino Linotype" w:eastAsia="Times New Roman" w:hAnsi="Palatino Linotype"/>
          <w:i/>
          <w:sz w:val="20"/>
          <w:szCs w:val="20"/>
        </w:rPr>
        <w:t xml:space="preserve"> podstawie art. 14 ust. 5 ustawy z dnia 20 lutego 2015 roku o rozwoju lokalnym z ud</w:t>
      </w:r>
      <w:r>
        <w:rPr>
          <w:rFonts w:ascii="Palatino Linotype" w:eastAsia="Times New Roman" w:hAnsi="Palatino Linotype"/>
          <w:i/>
          <w:sz w:val="20"/>
          <w:szCs w:val="20"/>
        </w:rPr>
        <w:t>ziałem lokalnej społeczności (t</w:t>
      </w:r>
      <w:r w:rsidRPr="00391935">
        <w:rPr>
          <w:rFonts w:ascii="Palatino Linotype" w:eastAsia="Times New Roman" w:hAnsi="Palatino Linotype"/>
          <w:i/>
          <w:sz w:val="20"/>
          <w:szCs w:val="20"/>
        </w:rPr>
        <w:t>j. Dz. U. z 2015 r. poz</w:t>
      </w:r>
      <w:r>
        <w:rPr>
          <w:rFonts w:ascii="Palatino Linotype" w:eastAsia="Times New Roman" w:hAnsi="Palatino Linotype"/>
          <w:i/>
          <w:sz w:val="20"/>
          <w:szCs w:val="20"/>
        </w:rPr>
        <w:t>.</w:t>
      </w:r>
      <w:r w:rsidRPr="00391935">
        <w:rPr>
          <w:rFonts w:ascii="Palatino Linotype" w:eastAsia="Times New Roman" w:hAnsi="Palatino Linotype"/>
          <w:i/>
          <w:sz w:val="20"/>
          <w:szCs w:val="20"/>
        </w:rPr>
        <w:t xml:space="preserve"> 378</w:t>
      </w:r>
      <w:r>
        <w:rPr>
          <w:rFonts w:ascii="Palatino Linotype" w:eastAsia="Times New Roman" w:hAnsi="Palatino Linotype"/>
          <w:i/>
          <w:sz w:val="20"/>
          <w:szCs w:val="20"/>
        </w:rPr>
        <w:t xml:space="preserve"> z </w:t>
      </w:r>
      <w:proofErr w:type="spellStart"/>
      <w:r>
        <w:rPr>
          <w:rFonts w:ascii="Palatino Linotype" w:eastAsia="Times New Roman" w:hAnsi="Palatino Linotype"/>
          <w:i/>
          <w:sz w:val="20"/>
          <w:szCs w:val="20"/>
        </w:rPr>
        <w:t>późn</w:t>
      </w:r>
      <w:proofErr w:type="spellEnd"/>
      <w:r>
        <w:rPr>
          <w:rFonts w:ascii="Palatino Linotype" w:eastAsia="Times New Roman" w:hAnsi="Palatino Linotype"/>
          <w:i/>
          <w:sz w:val="20"/>
          <w:szCs w:val="20"/>
        </w:rPr>
        <w:t>. zm.</w:t>
      </w:r>
      <w:r w:rsidRPr="00391935">
        <w:rPr>
          <w:rFonts w:ascii="Palatino Linotype" w:eastAsia="Times New Roman" w:hAnsi="Palatino Linotype"/>
          <w:i/>
          <w:sz w:val="20"/>
          <w:szCs w:val="20"/>
        </w:rPr>
        <w:t>)]</w:t>
      </w:r>
    </w:p>
    <w:p w:rsidR="00F34430" w:rsidRPr="00391935" w:rsidRDefault="00F34430" w:rsidP="00F34430">
      <w:pPr>
        <w:autoSpaceDE w:val="0"/>
        <w:jc w:val="both"/>
        <w:rPr>
          <w:rFonts w:ascii="Palatino Linotype" w:eastAsia="Times New Roman" w:hAnsi="Palatino Linotype"/>
          <w:sz w:val="20"/>
          <w:szCs w:val="20"/>
        </w:rPr>
      </w:pPr>
      <w:r w:rsidRPr="00391935">
        <w:rPr>
          <w:rFonts w:ascii="Palatino Linotype" w:eastAsia="Times New Roman" w:hAnsi="Palatino Linotype"/>
          <w:sz w:val="20"/>
          <w:szCs w:val="20"/>
        </w:rPr>
        <w:t xml:space="preserve"> </w:t>
      </w:r>
    </w:p>
    <w:p w:rsidR="00F34430" w:rsidRPr="00391935" w:rsidRDefault="00F34430" w:rsidP="00F34430">
      <w:pPr>
        <w:autoSpaceDE w:val="0"/>
        <w:rPr>
          <w:rFonts w:ascii="Palatino Linotype" w:eastAsia="Times New Roman" w:hAnsi="Palatino Linotype"/>
          <w:sz w:val="20"/>
          <w:szCs w:val="20"/>
        </w:rPr>
      </w:pPr>
      <w:r w:rsidRPr="00391935">
        <w:rPr>
          <w:rFonts w:ascii="Palatino Linotype" w:eastAsia="Times New Roman" w:hAnsi="Palatino Linotype"/>
          <w:sz w:val="20"/>
          <w:szCs w:val="20"/>
        </w:rPr>
        <w:t>Strony zgodnie postanawiają:</w:t>
      </w:r>
    </w:p>
    <w:p w:rsidR="00F34430" w:rsidRPr="00391935" w:rsidRDefault="00F34430" w:rsidP="00F34430">
      <w:pPr>
        <w:jc w:val="center"/>
        <w:rPr>
          <w:rFonts w:ascii="Palatino Linotype" w:hAnsi="Palatino Linotype"/>
          <w:b/>
          <w:sz w:val="20"/>
          <w:szCs w:val="20"/>
        </w:rPr>
      </w:pPr>
      <w:r w:rsidRPr="00391935">
        <w:rPr>
          <w:rFonts w:ascii="Palatino Linotype" w:hAnsi="Palatino Linotype"/>
          <w:b/>
          <w:sz w:val="20"/>
          <w:szCs w:val="20"/>
        </w:rPr>
        <w:t>§ 1</w:t>
      </w:r>
    </w:p>
    <w:p w:rsidR="00F34430" w:rsidRPr="00391935" w:rsidRDefault="00F34430" w:rsidP="00F34430">
      <w:pPr>
        <w:jc w:val="center"/>
        <w:rPr>
          <w:rFonts w:ascii="Palatino Linotype" w:hAnsi="Palatino Linotype"/>
          <w:sz w:val="20"/>
          <w:szCs w:val="20"/>
        </w:rPr>
      </w:pPr>
    </w:p>
    <w:p w:rsidR="00F34430" w:rsidRDefault="00F34430" w:rsidP="00F34430">
      <w:pPr>
        <w:pStyle w:val="Akapitzlist"/>
        <w:widowControl/>
        <w:numPr>
          <w:ilvl w:val="0"/>
          <w:numId w:val="5"/>
        </w:numPr>
        <w:ind w:left="426" w:hanging="42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91935">
        <w:rPr>
          <w:rFonts w:ascii="Palatino Linotype" w:hAnsi="Palatino Linotype"/>
          <w:sz w:val="20"/>
          <w:szCs w:val="20"/>
        </w:rPr>
        <w:t>Stowa</w:t>
      </w:r>
      <w:r>
        <w:rPr>
          <w:rFonts w:ascii="Palatino Linotype" w:hAnsi="Palatino Linotype"/>
          <w:sz w:val="20"/>
          <w:szCs w:val="20"/>
        </w:rPr>
        <w:t xml:space="preserve">rzyszenie udziela </w:t>
      </w:r>
      <w:proofErr w:type="spellStart"/>
      <w:r>
        <w:rPr>
          <w:rFonts w:ascii="Palatino Linotype" w:hAnsi="Palatino Linotype"/>
          <w:sz w:val="20"/>
          <w:szCs w:val="20"/>
        </w:rPr>
        <w:t>Grantobiorcy</w:t>
      </w:r>
      <w:proofErr w:type="spellEnd"/>
      <w:r>
        <w:rPr>
          <w:rFonts w:ascii="Palatino Linotype" w:hAnsi="Palatino Linotype"/>
          <w:sz w:val="20"/>
          <w:szCs w:val="20"/>
        </w:rPr>
        <w:t xml:space="preserve"> G</w:t>
      </w:r>
      <w:r w:rsidRPr="00391935">
        <w:rPr>
          <w:rFonts w:ascii="Palatino Linotype" w:hAnsi="Palatino Linotype"/>
          <w:sz w:val="20"/>
          <w:szCs w:val="20"/>
        </w:rPr>
        <w:t xml:space="preserve">rantu </w:t>
      </w:r>
      <w:r>
        <w:rPr>
          <w:rFonts w:ascii="Palatino Linotype" w:hAnsi="Palatino Linotype"/>
          <w:sz w:val="20"/>
          <w:szCs w:val="20"/>
        </w:rPr>
        <w:t xml:space="preserve">(środków wsparcia) </w:t>
      </w:r>
      <w:r w:rsidRPr="00391935">
        <w:rPr>
          <w:rFonts w:ascii="Palatino Linotype" w:hAnsi="Palatino Linotype"/>
          <w:sz w:val="20"/>
          <w:szCs w:val="20"/>
        </w:rPr>
        <w:t xml:space="preserve">w celu sfinansowania/ dofinansowania </w:t>
      </w:r>
    </w:p>
    <w:p w:rsidR="00F34430" w:rsidRDefault="00F34430" w:rsidP="00F34430">
      <w:pPr>
        <w:pStyle w:val="Akapitzlist"/>
        <w:widowControl/>
        <w:ind w:left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Tytuł Grantu  ……………….</w:t>
      </w:r>
      <w:r w:rsidRPr="000A2AF3">
        <w:rPr>
          <w:rFonts w:ascii="Palatino Linotype" w:hAnsi="Palatino Linotype"/>
          <w:sz w:val="20"/>
          <w:szCs w:val="20"/>
        </w:rPr>
        <w:t xml:space="preserve"> </w:t>
      </w:r>
    </w:p>
    <w:p w:rsidR="00F34430" w:rsidRPr="000A2AF3" w:rsidRDefault="00F34430" w:rsidP="00F34430">
      <w:pPr>
        <w:pStyle w:val="Akapitzlist"/>
        <w:widowControl/>
        <w:ind w:left="426"/>
        <w:contextualSpacing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Cel grantu …………………..</w:t>
      </w:r>
    </w:p>
    <w:p w:rsidR="00F34430" w:rsidRPr="00A4062F" w:rsidRDefault="00F34430" w:rsidP="00F34430">
      <w:pPr>
        <w:pStyle w:val="Akapitzlist"/>
        <w:widowControl/>
        <w:numPr>
          <w:ilvl w:val="0"/>
          <w:numId w:val="5"/>
        </w:numPr>
        <w:ind w:left="426" w:hanging="42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391935">
        <w:rPr>
          <w:rFonts w:ascii="Palatino Linotype" w:hAnsi="Palatino Linotype"/>
          <w:sz w:val="20"/>
          <w:szCs w:val="20"/>
        </w:rPr>
        <w:t>Grantobiorca</w:t>
      </w:r>
      <w:proofErr w:type="spellEnd"/>
      <w:r w:rsidRPr="00391935">
        <w:rPr>
          <w:rFonts w:ascii="Palatino Linotype" w:hAnsi="Palatino Linotype"/>
          <w:sz w:val="20"/>
          <w:szCs w:val="20"/>
        </w:rPr>
        <w:t xml:space="preserve"> oświadcza, że znajduje się w sytuacji finansowej zapewniającej wykonanie zadania oraz dysponuje niezbędną wiedzą, doświadczeniem, potencjałem ekonomicznym i technicznym do jego wykonania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4062F">
        <w:rPr>
          <w:rFonts w:ascii="Palatino Linotype" w:hAnsi="Palatino Linotype"/>
          <w:i/>
          <w:sz w:val="20"/>
          <w:szCs w:val="20"/>
        </w:rPr>
        <w:t xml:space="preserve">[zgodnie z § 4 ust. 1 </w:t>
      </w:r>
      <w:proofErr w:type="spellStart"/>
      <w:r w:rsidRPr="00A4062F">
        <w:rPr>
          <w:rFonts w:ascii="Palatino Linotype" w:hAnsi="Palatino Linotype"/>
          <w:i/>
          <w:sz w:val="20"/>
          <w:szCs w:val="20"/>
        </w:rPr>
        <w:t>pkt</w:t>
      </w:r>
      <w:proofErr w:type="spellEnd"/>
      <w:r w:rsidRPr="00A4062F">
        <w:rPr>
          <w:rFonts w:ascii="Palatino Linotype" w:hAnsi="Palatino Linotype"/>
          <w:i/>
          <w:sz w:val="20"/>
          <w:szCs w:val="20"/>
        </w:rPr>
        <w:t xml:space="preserve"> 7 rozporządzenia LSR, </w:t>
      </w:r>
      <w:proofErr w:type="spellStart"/>
      <w:r w:rsidRPr="00A4062F">
        <w:rPr>
          <w:rFonts w:ascii="Palatino Linotype" w:hAnsi="Palatino Linotype"/>
          <w:i/>
          <w:sz w:val="20"/>
          <w:szCs w:val="20"/>
        </w:rPr>
        <w:t>Grantobiorca</w:t>
      </w:r>
      <w:proofErr w:type="spellEnd"/>
      <w:r w:rsidRPr="00A4062F">
        <w:rPr>
          <w:rFonts w:ascii="Palatino Linotype" w:hAnsi="Palatino Linotype"/>
          <w:i/>
          <w:sz w:val="20"/>
          <w:szCs w:val="20"/>
        </w:rPr>
        <w:t xml:space="preserve"> musi wykazać spełnienie tylko jednego warunku określonego w Umowie, zaznaczyć właściwe]</w:t>
      </w:r>
    </w:p>
    <w:p w:rsidR="00F34430" w:rsidRDefault="00F34430" w:rsidP="00F34430">
      <w:pPr>
        <w:pStyle w:val="Akapitzlist"/>
        <w:widowControl/>
        <w:numPr>
          <w:ilvl w:val="0"/>
          <w:numId w:val="5"/>
        </w:numPr>
        <w:ind w:left="426" w:hanging="42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A4062F">
        <w:rPr>
          <w:rFonts w:ascii="Palatino Linotype" w:hAnsi="Palatino Linotype"/>
          <w:sz w:val="20"/>
          <w:szCs w:val="20"/>
        </w:rPr>
        <w:t>Grantobiorca</w:t>
      </w:r>
      <w:proofErr w:type="spellEnd"/>
      <w:r w:rsidRPr="00A4062F">
        <w:rPr>
          <w:rFonts w:ascii="Palatino Linotype" w:hAnsi="Palatino Linotype"/>
          <w:sz w:val="20"/>
          <w:szCs w:val="20"/>
        </w:rPr>
        <w:t xml:space="preserve"> oświadcza, że umowa będzie realizowana w zakresie i </w:t>
      </w:r>
      <w:proofErr w:type="spellStart"/>
      <w:r w:rsidRPr="00A4062F">
        <w:rPr>
          <w:rFonts w:ascii="Palatino Linotype" w:hAnsi="Palatino Linotype"/>
          <w:sz w:val="20"/>
          <w:szCs w:val="20"/>
        </w:rPr>
        <w:t>na</w:t>
      </w:r>
      <w:proofErr w:type="spellEnd"/>
      <w:r w:rsidRPr="00A4062F">
        <w:rPr>
          <w:rFonts w:ascii="Palatino Linotype" w:hAnsi="Palatino Linotype"/>
          <w:sz w:val="20"/>
          <w:szCs w:val="20"/>
        </w:rPr>
        <w:t xml:space="preserve"> kwotę określoną w umowie pod warunkiem, że LGD uzyska pomoc </w:t>
      </w:r>
      <w:proofErr w:type="spellStart"/>
      <w:r w:rsidRPr="00A4062F">
        <w:rPr>
          <w:rFonts w:ascii="Palatino Linotype" w:hAnsi="Palatino Linotype"/>
          <w:sz w:val="20"/>
          <w:szCs w:val="20"/>
        </w:rPr>
        <w:t>na</w:t>
      </w:r>
      <w:proofErr w:type="spellEnd"/>
      <w:r w:rsidRPr="00A4062F">
        <w:rPr>
          <w:rFonts w:ascii="Palatino Linotype" w:hAnsi="Palatino Linotype"/>
          <w:sz w:val="20"/>
          <w:szCs w:val="20"/>
        </w:rPr>
        <w:t xml:space="preserve"> realizację projektu grantowego, tj. dojdzie do zawarcia umowy o przyznaniu pomocy z SW); ostateczna kwota i zakres grantu mogą ulec zmianie (kwota może być zmniejszona), po zawarciu umowy o przyznaniu pomocy pomiędzy LGD a SW</w:t>
      </w:r>
      <w:r>
        <w:rPr>
          <w:rFonts w:ascii="Palatino Linotype" w:hAnsi="Palatino Linotype"/>
          <w:sz w:val="20"/>
          <w:szCs w:val="20"/>
        </w:rPr>
        <w:t>.</w:t>
      </w:r>
      <w:r w:rsidRPr="00A4062F">
        <w:rPr>
          <w:rFonts w:ascii="Palatino Linotype" w:hAnsi="Palatino Linotype"/>
          <w:sz w:val="20"/>
          <w:szCs w:val="20"/>
        </w:rPr>
        <w:t xml:space="preserve"> </w:t>
      </w:r>
    </w:p>
    <w:p w:rsidR="00F34430" w:rsidRDefault="00F34430" w:rsidP="00F34430">
      <w:pPr>
        <w:pStyle w:val="Akapitzlist"/>
        <w:widowControl/>
        <w:numPr>
          <w:ilvl w:val="0"/>
          <w:numId w:val="5"/>
        </w:numPr>
        <w:ind w:left="426" w:hanging="42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BA38B2">
        <w:rPr>
          <w:rFonts w:ascii="Palatino Linotype" w:hAnsi="Palatino Linotype"/>
          <w:sz w:val="20"/>
          <w:szCs w:val="20"/>
        </w:rPr>
        <w:t>Grantobiorca</w:t>
      </w:r>
      <w:proofErr w:type="spellEnd"/>
      <w:r w:rsidRPr="00BA38B2">
        <w:rPr>
          <w:rFonts w:ascii="Palatino Linotype" w:hAnsi="Palatino Linotype"/>
          <w:sz w:val="20"/>
          <w:szCs w:val="20"/>
        </w:rPr>
        <w:t xml:space="preserve"> oświadcza, że zapoznał się z dokumentami dotyczącymi perspektywy finansowej Unii Europejskiej </w:t>
      </w:r>
      <w:proofErr w:type="spellStart"/>
      <w:r w:rsidRPr="00BA38B2">
        <w:rPr>
          <w:rFonts w:ascii="Palatino Linotype" w:hAnsi="Palatino Linotype"/>
          <w:sz w:val="20"/>
          <w:szCs w:val="20"/>
        </w:rPr>
        <w:t>na</w:t>
      </w:r>
      <w:proofErr w:type="spellEnd"/>
      <w:r w:rsidRPr="00BA38B2">
        <w:rPr>
          <w:rFonts w:ascii="Palatino Linotype" w:hAnsi="Palatino Linotype"/>
          <w:sz w:val="20"/>
          <w:szCs w:val="20"/>
        </w:rPr>
        <w:t xml:space="preserve"> lata 2014 – 2020, w szczególności: Umową Partnerstwa, PROW 2014-2020, </w:t>
      </w:r>
      <w:r w:rsidRPr="00BA38B2">
        <w:rPr>
          <w:rFonts w:ascii="Palatino Linotype" w:hAnsi="Palatino Linotype"/>
          <w:sz w:val="20"/>
          <w:szCs w:val="20"/>
        </w:rPr>
        <w:lastRenderedPageBreak/>
        <w:t xml:space="preserve">oraz wytycznymi wydanymi </w:t>
      </w:r>
      <w:proofErr w:type="spellStart"/>
      <w:r w:rsidRPr="00BA38B2">
        <w:rPr>
          <w:rFonts w:ascii="Palatino Linotype" w:hAnsi="Palatino Linotype"/>
          <w:sz w:val="20"/>
          <w:szCs w:val="20"/>
        </w:rPr>
        <w:t>na</w:t>
      </w:r>
      <w:proofErr w:type="spellEnd"/>
      <w:r w:rsidRPr="00BA38B2">
        <w:rPr>
          <w:rFonts w:ascii="Palatino Linotype" w:hAnsi="Palatino Linotype"/>
          <w:sz w:val="20"/>
          <w:szCs w:val="20"/>
        </w:rPr>
        <w:t xml:space="preserve"> podstawie art. 5 ust. 1 oraz art. 7 ust. 1 Ustawy wdrożeniowej oraz zobowiązuje się do ich stosowania, a także do realizacji Umowy z zachowaniem zasadami należytej staranności, zgodnie z najlepszą praktyką.</w:t>
      </w:r>
    </w:p>
    <w:p w:rsidR="00F34430" w:rsidRPr="00BA38B2" w:rsidRDefault="00F34430" w:rsidP="00F34430">
      <w:pPr>
        <w:pStyle w:val="Akapitzlist"/>
        <w:widowControl/>
        <w:ind w:left="426"/>
        <w:contextualSpacing w:val="0"/>
        <w:jc w:val="both"/>
        <w:rPr>
          <w:rFonts w:ascii="Palatino Linotype" w:hAnsi="Palatino Linotype"/>
          <w:sz w:val="20"/>
          <w:szCs w:val="20"/>
        </w:rPr>
      </w:pPr>
    </w:p>
    <w:p w:rsidR="00F34430" w:rsidRPr="00391935" w:rsidRDefault="00F34430" w:rsidP="00F34430">
      <w:pPr>
        <w:jc w:val="center"/>
        <w:rPr>
          <w:rFonts w:ascii="Palatino Linotype" w:hAnsi="Palatino Linotype"/>
          <w:b/>
          <w:sz w:val="20"/>
          <w:szCs w:val="20"/>
        </w:rPr>
      </w:pPr>
      <w:r w:rsidRPr="00391935">
        <w:rPr>
          <w:rFonts w:ascii="Palatino Linotype" w:hAnsi="Palatino Linotype"/>
          <w:b/>
          <w:sz w:val="20"/>
          <w:szCs w:val="20"/>
        </w:rPr>
        <w:t>§ 2</w:t>
      </w:r>
    </w:p>
    <w:p w:rsidR="00F34430" w:rsidRPr="00391935" w:rsidRDefault="00F34430" w:rsidP="00F34430">
      <w:pPr>
        <w:jc w:val="center"/>
        <w:rPr>
          <w:rFonts w:ascii="Palatino Linotype" w:hAnsi="Palatino Linotype"/>
          <w:sz w:val="20"/>
          <w:szCs w:val="20"/>
        </w:rPr>
      </w:pPr>
    </w:p>
    <w:p w:rsidR="00F34430" w:rsidRDefault="00F34430" w:rsidP="00F34430">
      <w:pPr>
        <w:pStyle w:val="Tekstpodstawowy"/>
        <w:spacing w:after="0" w:line="240" w:lineRule="auto"/>
        <w:ind w:left="284" w:hanging="284"/>
        <w:jc w:val="both"/>
        <w:rPr>
          <w:rFonts w:ascii="Palatino Linotype" w:eastAsia="ArialMT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0"/>
          <w:szCs w:val="20"/>
        </w:rPr>
        <w:t xml:space="preserve">1. </w:t>
      </w:r>
      <w:r>
        <w:rPr>
          <w:rFonts w:ascii="Palatino Linotype" w:hAnsi="Palatino Linotype" w:cs="Times New Roman"/>
          <w:color w:val="000000"/>
          <w:sz w:val="20"/>
          <w:szCs w:val="20"/>
        </w:rPr>
        <w:tab/>
      </w:r>
      <w:proofErr w:type="spellStart"/>
      <w:r w:rsidRPr="00391935">
        <w:rPr>
          <w:rFonts w:ascii="Palatino Linotype" w:hAnsi="Palatino Linotype" w:cs="Times New Roman"/>
          <w:color w:val="000000"/>
          <w:sz w:val="20"/>
          <w:szCs w:val="20"/>
        </w:rPr>
        <w:t>Grantobiorca</w:t>
      </w:r>
      <w:proofErr w:type="spellEnd"/>
      <w:r w:rsidRPr="00391935">
        <w:rPr>
          <w:rFonts w:ascii="Palatino Linotype" w:hAnsi="Palatino Linotype" w:cs="Times New Roman"/>
          <w:color w:val="000000"/>
          <w:sz w:val="20"/>
          <w:szCs w:val="20"/>
        </w:rPr>
        <w:t xml:space="preserve"> zobowiązuje się wykonać zadanie  o którym mowa w § 1 w zakresie i </w:t>
      </w:r>
      <w:proofErr w:type="spellStart"/>
      <w:r w:rsidRPr="00391935">
        <w:rPr>
          <w:rFonts w:ascii="Palatino Linotype" w:hAnsi="Palatino Linotype" w:cs="Times New Roman"/>
          <w:color w:val="000000"/>
          <w:sz w:val="20"/>
          <w:szCs w:val="20"/>
        </w:rPr>
        <w:t>na</w:t>
      </w:r>
      <w:proofErr w:type="spellEnd"/>
      <w:r w:rsidRPr="00391935">
        <w:rPr>
          <w:rFonts w:ascii="Palatino Linotype" w:hAnsi="Palatino Linotype" w:cs="Times New Roman"/>
          <w:color w:val="000000"/>
          <w:sz w:val="20"/>
          <w:szCs w:val="20"/>
        </w:rPr>
        <w:t xml:space="preserve"> warunkach określonych w niniejszej umowie, zgodnie z</w:t>
      </w:r>
      <w:r w:rsidRPr="00391935">
        <w:rPr>
          <w:rFonts w:ascii="Palatino Linotype" w:eastAsia="ArialMT" w:hAnsi="Palatino Linotype" w:cs="Times New Roman"/>
          <w:sz w:val="20"/>
          <w:szCs w:val="20"/>
        </w:rPr>
        <w:t xml:space="preserve"> harmonogramem i kosztorysem stanowiących część złożonego </w:t>
      </w:r>
      <w:r>
        <w:rPr>
          <w:rFonts w:ascii="Palatino Linotype" w:eastAsia="ArialMT" w:hAnsi="Palatino Linotype" w:cs="Times New Roman"/>
          <w:sz w:val="20"/>
          <w:szCs w:val="20"/>
        </w:rPr>
        <w:t>W</w:t>
      </w:r>
      <w:r w:rsidRPr="00391935">
        <w:rPr>
          <w:rFonts w:ascii="Palatino Linotype" w:eastAsia="ArialMT" w:hAnsi="Palatino Linotype" w:cs="Times New Roman"/>
          <w:sz w:val="20"/>
          <w:szCs w:val="20"/>
        </w:rPr>
        <w:t>niosku o </w:t>
      </w:r>
      <w:r>
        <w:rPr>
          <w:rFonts w:ascii="Palatino Linotype" w:eastAsia="ArialMT" w:hAnsi="Palatino Linotype" w:cs="Times New Roman"/>
          <w:sz w:val="20"/>
          <w:szCs w:val="20"/>
        </w:rPr>
        <w:t>powierzenie grantu</w:t>
      </w:r>
      <w:r w:rsidRPr="00391935">
        <w:rPr>
          <w:rFonts w:ascii="Palatino Linotype" w:eastAsia="ArialMT" w:hAnsi="Palatino Linotype" w:cs="Times New Roman"/>
          <w:sz w:val="20"/>
          <w:szCs w:val="20"/>
        </w:rPr>
        <w:t xml:space="preserve"> </w:t>
      </w:r>
    </w:p>
    <w:p w:rsidR="00F34430" w:rsidRDefault="00F34430" w:rsidP="00F34430">
      <w:pPr>
        <w:pStyle w:val="Tekstpodstawowy"/>
        <w:spacing w:after="0" w:line="240" w:lineRule="auto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 w:cs="Times New Roman"/>
          <w:sz w:val="20"/>
          <w:szCs w:val="20"/>
        </w:rPr>
        <w:t xml:space="preserve">2. </w:t>
      </w:r>
      <w:r>
        <w:rPr>
          <w:rFonts w:ascii="Palatino Linotype" w:eastAsia="ArialMT" w:hAnsi="Palatino Linotype" w:cs="Times New Roman"/>
          <w:sz w:val="20"/>
          <w:szCs w:val="20"/>
        </w:rPr>
        <w:tab/>
      </w:r>
      <w:r w:rsidRPr="00391935">
        <w:rPr>
          <w:rFonts w:ascii="Palatino Linotype" w:eastAsia="ArialMT" w:hAnsi="Palatino Linotype"/>
          <w:sz w:val="20"/>
          <w:szCs w:val="20"/>
        </w:rPr>
        <w:t>Operacja zostanie wykonana w terminie …............................................</w:t>
      </w:r>
      <w:r>
        <w:rPr>
          <w:rFonts w:ascii="Palatino Linotype" w:eastAsia="ArialMT" w:hAnsi="Palatino Linotype"/>
          <w:sz w:val="20"/>
          <w:szCs w:val="20"/>
        </w:rPr>
        <w:t>..............................</w:t>
      </w:r>
    </w:p>
    <w:p w:rsidR="00F34430" w:rsidRDefault="00F34430" w:rsidP="00F34430">
      <w:pPr>
        <w:pStyle w:val="Tekstpodstawowy"/>
        <w:spacing w:after="0" w:line="240" w:lineRule="auto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3. </w:t>
      </w:r>
      <w:r>
        <w:rPr>
          <w:rFonts w:ascii="Palatino Linotype" w:eastAsia="ArialMT" w:hAnsi="Palatino Linotype"/>
          <w:sz w:val="20"/>
          <w:szCs w:val="20"/>
        </w:rPr>
        <w:tab/>
      </w:r>
      <w:r w:rsidRPr="00391935">
        <w:rPr>
          <w:rFonts w:ascii="Palatino Linotype" w:eastAsia="ArialMT" w:hAnsi="Palatino Linotype"/>
          <w:sz w:val="20"/>
          <w:szCs w:val="20"/>
        </w:rPr>
        <w:t>Miejscem wykonania operacji będzie …................................................................................</w:t>
      </w:r>
    </w:p>
    <w:p w:rsidR="00F34430" w:rsidRDefault="00F34430" w:rsidP="00F34430">
      <w:pPr>
        <w:pStyle w:val="Tekstpodstawowy"/>
        <w:spacing w:after="0" w:line="240" w:lineRule="auto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4. </w:t>
      </w:r>
      <w:r>
        <w:rPr>
          <w:rFonts w:ascii="Palatino Linotype" w:eastAsia="ArialMT" w:hAnsi="Palatino Linotype"/>
          <w:sz w:val="20"/>
          <w:szCs w:val="20"/>
        </w:rPr>
        <w:tab/>
        <w:t xml:space="preserve">Realizacja operacji nie wymaga wkładu własnego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>
        <w:rPr>
          <w:rFonts w:ascii="Palatino Linotype" w:eastAsia="ArialMT" w:hAnsi="Palatino Linotype"/>
          <w:sz w:val="20"/>
          <w:szCs w:val="20"/>
        </w:rPr>
        <w:t>. Niniejsza umowa nie określa zasad</w:t>
      </w:r>
      <w:r w:rsidRPr="002571BD">
        <w:rPr>
          <w:rFonts w:ascii="Palatino Linotype" w:eastAsia="ArialMT" w:hAnsi="Palatino Linotype"/>
          <w:sz w:val="20"/>
          <w:szCs w:val="20"/>
        </w:rPr>
        <w:t xml:space="preserve"> dokumentowania po</w:t>
      </w:r>
      <w:r>
        <w:rPr>
          <w:rFonts w:ascii="Palatino Linotype" w:eastAsia="ArialMT" w:hAnsi="Palatino Linotype"/>
          <w:sz w:val="20"/>
          <w:szCs w:val="20"/>
        </w:rPr>
        <w:t xml:space="preserve">niesienia wkładu niepieniężnego z tytułu realizacji grantu. </w:t>
      </w:r>
    </w:p>
    <w:p w:rsidR="00F34430" w:rsidRPr="002571BD" w:rsidRDefault="00F34430" w:rsidP="00F34430">
      <w:pPr>
        <w:pStyle w:val="Tekstpodstawowy"/>
        <w:spacing w:after="0" w:line="240" w:lineRule="auto"/>
        <w:ind w:left="284" w:hanging="284"/>
        <w:jc w:val="both"/>
        <w:rPr>
          <w:rFonts w:ascii="Palatino Linotype" w:eastAsia="ArialMT" w:hAnsi="Palatino Linotype" w:cs="Times New Roman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>§ 5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Default="00F34430" w:rsidP="00F34430">
      <w:pPr>
        <w:pStyle w:val="Akapitzlist"/>
        <w:widowControl/>
        <w:numPr>
          <w:ilvl w:val="1"/>
          <w:numId w:val="1"/>
        </w:numPr>
        <w:tabs>
          <w:tab w:val="num" w:pos="426"/>
        </w:tabs>
        <w:suppressAutoHyphens w:val="0"/>
        <w:autoSpaceDE w:val="0"/>
        <w:spacing w:after="200"/>
        <w:ind w:left="284" w:hanging="284"/>
        <w:jc w:val="both"/>
        <w:rPr>
          <w:rFonts w:ascii="Palatino Linotype" w:eastAsia="ArialMT" w:hAnsi="Palatino Linotype"/>
          <w:b/>
          <w:iCs/>
          <w:sz w:val="20"/>
          <w:szCs w:val="20"/>
        </w:rPr>
      </w:pPr>
      <w:r w:rsidRPr="001A1906">
        <w:rPr>
          <w:rFonts w:ascii="Palatino Linotype" w:eastAsia="ArialMT" w:hAnsi="Palatino Linotype"/>
          <w:b/>
          <w:iCs/>
          <w:sz w:val="20"/>
          <w:szCs w:val="20"/>
        </w:rPr>
        <w:t xml:space="preserve">Całkowita wartość grantu wynosi: ……………….. PLN (słownie: …………….). Wydatki </w:t>
      </w:r>
      <w:proofErr w:type="spellStart"/>
      <w:r w:rsidRPr="001A1906">
        <w:rPr>
          <w:rFonts w:ascii="Palatino Linotype" w:eastAsia="ArialMT" w:hAnsi="Palatino Linotype"/>
          <w:b/>
          <w:iCs/>
          <w:sz w:val="20"/>
          <w:szCs w:val="20"/>
        </w:rPr>
        <w:t>kwalifikowalne</w:t>
      </w:r>
      <w:proofErr w:type="spellEnd"/>
      <w:r w:rsidRPr="001A1906">
        <w:rPr>
          <w:rFonts w:ascii="Palatino Linotype" w:eastAsia="ArialMT" w:hAnsi="Palatino Linotype"/>
          <w:b/>
          <w:iCs/>
          <w:sz w:val="20"/>
          <w:szCs w:val="20"/>
        </w:rPr>
        <w:t xml:space="preserve"> w ramach Projektu grantowego wynoszą: ……</w:t>
      </w:r>
      <w:r>
        <w:rPr>
          <w:rFonts w:ascii="Palatino Linotype" w:eastAsia="ArialMT" w:hAnsi="Palatino Linotype"/>
          <w:b/>
          <w:iCs/>
          <w:sz w:val="20"/>
          <w:szCs w:val="20"/>
        </w:rPr>
        <w:t>………….. PLN (słownie: …………….)</w:t>
      </w:r>
    </w:p>
    <w:p w:rsidR="00F34430" w:rsidRPr="00BA38B2" w:rsidRDefault="00F34430" w:rsidP="00F34430">
      <w:pPr>
        <w:pStyle w:val="Akapitzlist"/>
        <w:widowControl/>
        <w:numPr>
          <w:ilvl w:val="1"/>
          <w:numId w:val="1"/>
        </w:numPr>
        <w:tabs>
          <w:tab w:val="num" w:pos="426"/>
        </w:tabs>
        <w:suppressAutoHyphens w:val="0"/>
        <w:autoSpaceDE w:val="0"/>
        <w:spacing w:after="200"/>
        <w:ind w:left="284" w:hanging="284"/>
        <w:jc w:val="both"/>
        <w:rPr>
          <w:rFonts w:ascii="Palatino Linotype" w:eastAsia="ArialMT" w:hAnsi="Palatino Linotype"/>
          <w:b/>
          <w:iCs/>
          <w:sz w:val="20"/>
          <w:szCs w:val="20"/>
        </w:rPr>
      </w:pPr>
      <w:r w:rsidRPr="001A1906">
        <w:rPr>
          <w:rFonts w:ascii="Palatino Linotype" w:eastAsia="ArialMT" w:hAnsi="Palatino Linotype"/>
          <w:iCs/>
          <w:sz w:val="20"/>
          <w:szCs w:val="20"/>
        </w:rPr>
        <w:t xml:space="preserve">Płatność będzie  dokonana przez LGD w PLN </w:t>
      </w:r>
      <w:proofErr w:type="spellStart"/>
      <w:r w:rsidRPr="001A1906">
        <w:rPr>
          <w:rFonts w:ascii="Palatino Linotype" w:eastAsia="ArialMT" w:hAnsi="Palatino Linotype"/>
          <w:iCs/>
          <w:sz w:val="20"/>
          <w:szCs w:val="20"/>
        </w:rPr>
        <w:t>na</w:t>
      </w:r>
      <w:proofErr w:type="spellEnd"/>
      <w:r w:rsidRPr="001A1906">
        <w:rPr>
          <w:rFonts w:ascii="Palatino Linotype" w:eastAsia="ArialMT" w:hAnsi="Palatino Linotype"/>
          <w:iCs/>
          <w:sz w:val="20"/>
          <w:szCs w:val="20"/>
        </w:rPr>
        <w:t xml:space="preserve"> rachunek </w:t>
      </w:r>
      <w:proofErr w:type="spellStart"/>
      <w:r w:rsidRPr="001A1906">
        <w:rPr>
          <w:rFonts w:ascii="Palatino Linotype" w:eastAsia="ArialMT" w:hAnsi="Palatino Linotype"/>
          <w:iCs/>
          <w:sz w:val="20"/>
          <w:szCs w:val="20"/>
        </w:rPr>
        <w:t>Grantobiorcy</w:t>
      </w:r>
      <w:proofErr w:type="spellEnd"/>
      <w:r w:rsidRPr="001A1906">
        <w:rPr>
          <w:rFonts w:ascii="Palatino Linotype" w:eastAsia="ArialMT" w:hAnsi="Palatino Linotype"/>
          <w:iCs/>
          <w:sz w:val="20"/>
          <w:szCs w:val="20"/>
        </w:rPr>
        <w:t xml:space="preserve"> prowadzony w złotych polskich.</w:t>
      </w:r>
      <w:r>
        <w:rPr>
          <w:rFonts w:ascii="Palatino Linotype" w:eastAsia="ArialMT" w:hAnsi="Palatino Linotype"/>
          <w:b/>
          <w:iCs/>
          <w:sz w:val="20"/>
          <w:szCs w:val="20"/>
        </w:rPr>
        <w:t xml:space="preserve"> </w:t>
      </w:r>
      <w:r w:rsidRPr="001A1906">
        <w:rPr>
          <w:rFonts w:ascii="Palatino Linotype" w:eastAsia="ArialMT" w:hAnsi="Palatino Linotype"/>
          <w:iCs/>
          <w:sz w:val="20"/>
          <w:szCs w:val="20"/>
        </w:rPr>
        <w:t xml:space="preserve">Wypłata grantu nastąpi </w:t>
      </w:r>
      <w:proofErr w:type="spellStart"/>
      <w:r w:rsidRPr="001A1906">
        <w:rPr>
          <w:rFonts w:ascii="Palatino Linotype" w:eastAsia="ArialMT" w:hAnsi="Palatino Linotype"/>
          <w:iCs/>
          <w:sz w:val="20"/>
          <w:szCs w:val="20"/>
        </w:rPr>
        <w:t>na</w:t>
      </w:r>
      <w:proofErr w:type="spellEnd"/>
      <w:r w:rsidRPr="001A1906">
        <w:rPr>
          <w:rFonts w:ascii="Palatino Linotype" w:eastAsia="ArialMT" w:hAnsi="Palatino Linotype"/>
          <w:iCs/>
          <w:sz w:val="20"/>
          <w:szCs w:val="20"/>
        </w:rPr>
        <w:t xml:space="preserve"> rachunek bankowy </w:t>
      </w:r>
      <w:proofErr w:type="spellStart"/>
      <w:r w:rsidRPr="001A1906">
        <w:rPr>
          <w:rFonts w:ascii="Palatino Linotype" w:eastAsia="ArialMT" w:hAnsi="Palatino Linotype"/>
          <w:iCs/>
          <w:sz w:val="20"/>
          <w:szCs w:val="20"/>
        </w:rPr>
        <w:t>Grantobiorcy</w:t>
      </w:r>
      <w:proofErr w:type="spellEnd"/>
      <w:r w:rsidRPr="001A1906">
        <w:rPr>
          <w:rFonts w:ascii="Palatino Linotype" w:eastAsia="ArialMT" w:hAnsi="Palatino Linotype"/>
          <w:iCs/>
          <w:sz w:val="20"/>
          <w:szCs w:val="20"/>
        </w:rPr>
        <w:t xml:space="preserve"> …………………………………………</w:t>
      </w:r>
    </w:p>
    <w:p w:rsidR="00F34430" w:rsidRPr="00BA38B2" w:rsidRDefault="00F34430" w:rsidP="00F34430">
      <w:pPr>
        <w:pStyle w:val="Akapitzlist"/>
        <w:widowControl/>
        <w:numPr>
          <w:ilvl w:val="1"/>
          <w:numId w:val="1"/>
        </w:numPr>
        <w:suppressAutoHyphens w:val="0"/>
        <w:autoSpaceDE w:val="0"/>
        <w:spacing w:after="200"/>
        <w:jc w:val="both"/>
        <w:rPr>
          <w:rFonts w:ascii="Palatino Linotype" w:eastAsia="ArialMT" w:hAnsi="Palatino Linotype"/>
          <w:iCs/>
          <w:sz w:val="20"/>
          <w:szCs w:val="20"/>
        </w:rPr>
      </w:pPr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W przypadku opóźnienia w przekazywaniu środków finansowych przez LGD,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Grantobiorcy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nie przysługuje prawo domagania się odsetek za opóźnioną płatność. </w:t>
      </w:r>
    </w:p>
    <w:p w:rsidR="00F34430" w:rsidRDefault="00F34430" w:rsidP="00F34430">
      <w:pPr>
        <w:pStyle w:val="Akapitzlist"/>
        <w:widowControl/>
        <w:numPr>
          <w:ilvl w:val="1"/>
          <w:numId w:val="1"/>
        </w:numPr>
        <w:tabs>
          <w:tab w:val="num" w:pos="426"/>
        </w:tabs>
        <w:suppressAutoHyphens w:val="0"/>
        <w:autoSpaceDE w:val="0"/>
        <w:spacing w:after="200"/>
        <w:jc w:val="both"/>
        <w:rPr>
          <w:rFonts w:ascii="Palatino Linotype" w:eastAsia="ArialMT" w:hAnsi="Palatino Linotype"/>
          <w:b/>
          <w:iCs/>
          <w:sz w:val="20"/>
          <w:szCs w:val="20"/>
        </w:rPr>
      </w:pPr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W przypadku wystąpienia opóźnień w przekazywaniu środków finansowych, przekraczających 14 dni kalendarzowych, LGD zobowiązany jest poinformować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>, w formie pisemnej, o przyczynach opóźnień i prognozie przekazania płatności</w:t>
      </w:r>
      <w:r w:rsidRPr="00BA38B2">
        <w:rPr>
          <w:rFonts w:ascii="Palatino Linotype" w:eastAsia="ArialMT" w:hAnsi="Palatino Linotype"/>
          <w:b/>
          <w:iCs/>
          <w:sz w:val="20"/>
          <w:szCs w:val="20"/>
        </w:rPr>
        <w:t>.</w:t>
      </w:r>
    </w:p>
    <w:p w:rsidR="00F34430" w:rsidRPr="00BA38B2" w:rsidRDefault="00F34430" w:rsidP="00F34430">
      <w:pPr>
        <w:pStyle w:val="Akapitzlist"/>
        <w:widowControl/>
        <w:numPr>
          <w:ilvl w:val="1"/>
          <w:numId w:val="1"/>
        </w:numPr>
        <w:tabs>
          <w:tab w:val="num" w:pos="426"/>
        </w:tabs>
        <w:suppressAutoHyphens w:val="0"/>
        <w:autoSpaceDE w:val="0"/>
        <w:spacing w:after="200"/>
        <w:jc w:val="both"/>
        <w:rPr>
          <w:rFonts w:ascii="Palatino Linotype" w:eastAsia="ArialMT" w:hAnsi="Palatino Linotype"/>
          <w:b/>
          <w:iCs/>
          <w:sz w:val="20"/>
          <w:szCs w:val="20"/>
        </w:rPr>
      </w:pP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Grantobiorca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zobowiązuje się pokryć ze środków własnych wszelkie wydatki niekwalifikowane w ramach grantu. Wydatek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niekwalifikowalny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stanowią w szczególności granty przyznane bądź rozliczone przez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niezgodnie z procedurami dotyczącymi realizacji grantu oraz powierzone granty wykorzystane przez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Grantobiorców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niezgodnie z celami grantu.</w:t>
      </w:r>
    </w:p>
    <w:p w:rsidR="00F34430" w:rsidRPr="00BA38B2" w:rsidRDefault="00F34430" w:rsidP="00F34430">
      <w:pPr>
        <w:pStyle w:val="Akapitzlist"/>
        <w:widowControl/>
        <w:numPr>
          <w:ilvl w:val="1"/>
          <w:numId w:val="1"/>
        </w:numPr>
        <w:tabs>
          <w:tab w:val="num" w:pos="426"/>
        </w:tabs>
        <w:suppressAutoHyphens w:val="0"/>
        <w:autoSpaceDE w:val="0"/>
        <w:spacing w:after="200"/>
        <w:jc w:val="both"/>
        <w:rPr>
          <w:rFonts w:ascii="Palatino Linotype" w:eastAsia="ArialMT" w:hAnsi="Palatino Linotype"/>
          <w:b/>
          <w:iCs/>
          <w:sz w:val="20"/>
          <w:szCs w:val="20"/>
        </w:rPr>
      </w:pPr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Poniesienie przez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wydatków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kwalifikowalnych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w kwocie wyższej niż określona w ust. 1 nie stanowi podstawy do zwiększenia przyznanej kwoty finansowania.</w:t>
      </w:r>
    </w:p>
    <w:p w:rsidR="00F34430" w:rsidRPr="00BA38B2" w:rsidRDefault="00F34430" w:rsidP="00F34430">
      <w:pPr>
        <w:pStyle w:val="Akapitzlist"/>
        <w:widowControl/>
        <w:numPr>
          <w:ilvl w:val="1"/>
          <w:numId w:val="1"/>
        </w:numPr>
        <w:tabs>
          <w:tab w:val="num" w:pos="426"/>
        </w:tabs>
        <w:suppressAutoHyphens w:val="0"/>
        <w:autoSpaceDE w:val="0"/>
        <w:spacing w:after="200"/>
        <w:jc w:val="both"/>
        <w:rPr>
          <w:rFonts w:ascii="Palatino Linotype" w:eastAsia="ArialMT" w:hAnsi="Palatino Linotype"/>
          <w:b/>
          <w:iCs/>
          <w:sz w:val="20"/>
          <w:szCs w:val="20"/>
        </w:rPr>
      </w:pPr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Okres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kwalifikowalności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 xml:space="preserve"> wydatków dla grantu rozpoczyna się z dniem rozpoczęcia realizacji Projektu grantowego, a kończy z dniem zakończenia finansowego realizacji Projektu grantowego, z tym że nie później niż do dnia 31 grudnia 2022 r. Wydatki poniesione poza okresem kwalifikowania wydatków nie będą uznane za </w:t>
      </w:r>
      <w:proofErr w:type="spellStart"/>
      <w:r w:rsidRPr="00BA38B2">
        <w:rPr>
          <w:rFonts w:ascii="Palatino Linotype" w:eastAsia="ArialMT" w:hAnsi="Palatino Linotype"/>
          <w:iCs/>
          <w:sz w:val="20"/>
          <w:szCs w:val="20"/>
        </w:rPr>
        <w:t>kwalifikowalne</w:t>
      </w:r>
      <w:proofErr w:type="spellEnd"/>
      <w:r w:rsidRPr="00BA38B2">
        <w:rPr>
          <w:rFonts w:ascii="Palatino Linotype" w:eastAsia="ArialMT" w:hAnsi="Palatino Linotype"/>
          <w:iCs/>
          <w:sz w:val="20"/>
          <w:szCs w:val="20"/>
        </w:rPr>
        <w:t>.</w:t>
      </w:r>
    </w:p>
    <w:p w:rsidR="00F34430" w:rsidRPr="00391935" w:rsidRDefault="00F34430" w:rsidP="00F34430">
      <w:pPr>
        <w:pStyle w:val="Akapitzlist"/>
        <w:autoSpaceDE w:val="0"/>
        <w:ind w:left="426"/>
        <w:jc w:val="both"/>
        <w:rPr>
          <w:rFonts w:ascii="Palatino Linotype" w:eastAsia="ArialMT" w:hAnsi="Palatino Linotype"/>
          <w:iCs/>
          <w:sz w:val="20"/>
          <w:szCs w:val="20"/>
        </w:rPr>
      </w:pPr>
    </w:p>
    <w:p w:rsidR="00F34430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 xml:space="preserve"> § 6</w:t>
      </w:r>
    </w:p>
    <w:p w:rsidR="00F34430" w:rsidRDefault="00F34430" w:rsidP="00F34430">
      <w:pPr>
        <w:autoSpaceDE w:val="0"/>
        <w:jc w:val="both"/>
        <w:rPr>
          <w:rFonts w:ascii="Palatino Linotype" w:eastAsia="ArialMT" w:hAnsi="Palatino Linotype"/>
          <w:sz w:val="20"/>
          <w:szCs w:val="20"/>
        </w:rPr>
      </w:pP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1. </w:t>
      </w:r>
      <w:r>
        <w:rPr>
          <w:rFonts w:ascii="Palatino Linotype" w:eastAsia="ArialMT" w:hAnsi="Palatino Linotype"/>
          <w:sz w:val="20"/>
          <w:szCs w:val="20"/>
        </w:rPr>
        <w:tab/>
      </w:r>
      <w:r w:rsidRPr="003B2F6E">
        <w:rPr>
          <w:rFonts w:ascii="Palatino Linotype" w:eastAsia="ArialMT" w:hAnsi="Palatino Linotype"/>
          <w:sz w:val="20"/>
          <w:szCs w:val="20"/>
        </w:rPr>
        <w:t xml:space="preserve">LGD wypłaci </w:t>
      </w:r>
      <w:proofErr w:type="spellStart"/>
      <w:r w:rsidRPr="003B2F6E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3B2F6E">
        <w:rPr>
          <w:rFonts w:ascii="Palatino Linotype" w:eastAsia="ArialMT" w:hAnsi="Palatino Linotype"/>
          <w:sz w:val="20"/>
          <w:szCs w:val="20"/>
        </w:rPr>
        <w:t xml:space="preserve"> kwotę środków finansowych, o których mowa § 5 w jako płatność w formie refundacji do kwoty poniesionych przez </w:t>
      </w:r>
      <w:proofErr w:type="spellStart"/>
      <w:r w:rsidRPr="003B2F6E">
        <w:rPr>
          <w:rFonts w:ascii="Palatino Linotype" w:eastAsia="ArialMT" w:hAnsi="Palatino Linotype"/>
          <w:sz w:val="20"/>
          <w:szCs w:val="20"/>
        </w:rPr>
        <w:t>Grantobiorców</w:t>
      </w:r>
      <w:proofErr w:type="spellEnd"/>
      <w:r w:rsidRPr="003B2F6E">
        <w:rPr>
          <w:rFonts w:ascii="Palatino Linotype" w:eastAsia="ArialMT" w:hAnsi="Palatino Linotype"/>
          <w:sz w:val="20"/>
          <w:szCs w:val="20"/>
        </w:rPr>
        <w:t xml:space="preserve"> całkowitych wydatków </w:t>
      </w:r>
      <w:proofErr w:type="spellStart"/>
      <w:r w:rsidRPr="003B2F6E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B2F6E">
        <w:rPr>
          <w:rFonts w:ascii="Palatino Linotype" w:eastAsia="ArialMT" w:hAnsi="Palatino Linotype"/>
          <w:sz w:val="20"/>
          <w:szCs w:val="20"/>
        </w:rPr>
        <w:t xml:space="preserve"> realizację projektu grantowego, o której mowa w ust. 1. </w:t>
      </w: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b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2. </w:t>
      </w:r>
      <w:r>
        <w:rPr>
          <w:rFonts w:ascii="Palatino Linotype" w:eastAsia="ArialMT" w:hAnsi="Palatino Linotype"/>
          <w:sz w:val="20"/>
          <w:szCs w:val="20"/>
        </w:rPr>
        <w:tab/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składa Wniosek o rozliczenie grantu - Sprawozdanie realizacji grantu, które wzór stanowi załącznik do Procedury</w:t>
      </w:r>
      <w:r>
        <w:rPr>
          <w:rFonts w:ascii="Palatino Linotype" w:eastAsia="ArialMT" w:hAnsi="Palatino Linotype"/>
          <w:sz w:val="20"/>
          <w:szCs w:val="20"/>
        </w:rPr>
        <w:t xml:space="preserve"> oceny i wyboru grantów opracowanej i przyjętej przez LGD. </w:t>
      </w: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b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>3.</w:t>
      </w:r>
      <w:r>
        <w:rPr>
          <w:rFonts w:ascii="Palatino Linotype" w:eastAsia="ArialMT" w:hAnsi="Palatino Linotype"/>
          <w:sz w:val="20"/>
          <w:szCs w:val="20"/>
        </w:rPr>
        <w:tab/>
      </w:r>
      <w:r w:rsidRPr="00BA38B2">
        <w:rPr>
          <w:rFonts w:ascii="Palatino Linotype" w:eastAsia="ArialMT" w:hAnsi="Palatino Linotype"/>
          <w:sz w:val="20"/>
          <w:szCs w:val="20"/>
        </w:rPr>
        <w:t xml:space="preserve">W przypadku niezłożenia Sprawozdanie z realizacji przez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zadania w terminie określonym w umowie, LGD dwukrotnie wzywa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do złożenia wniosku w kolejnych wyznaczonych terminach, o ile nie upłynął termin wskazany w umowie</w:t>
      </w: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b/>
          <w:sz w:val="20"/>
          <w:szCs w:val="20"/>
        </w:rPr>
      </w:pPr>
      <w:r w:rsidRPr="00BA38B2">
        <w:rPr>
          <w:rFonts w:ascii="Palatino Linotype" w:eastAsia="ArialMT" w:hAnsi="Palatino Linotype"/>
          <w:sz w:val="20"/>
          <w:szCs w:val="20"/>
        </w:rPr>
        <w:t>4.</w:t>
      </w:r>
      <w:r>
        <w:rPr>
          <w:rFonts w:ascii="Palatino Linotype" w:eastAsia="ArialMT" w:hAnsi="Palatino Linotype"/>
          <w:b/>
          <w:sz w:val="20"/>
          <w:szCs w:val="20"/>
        </w:rPr>
        <w:t xml:space="preserve"> </w:t>
      </w:r>
      <w:r>
        <w:rPr>
          <w:rFonts w:ascii="Palatino Linotype" w:eastAsia="ArialMT" w:hAnsi="Palatino Linotype"/>
          <w:b/>
          <w:sz w:val="20"/>
          <w:szCs w:val="20"/>
        </w:rPr>
        <w:tab/>
      </w:r>
      <w:r w:rsidRPr="00BA38B2">
        <w:rPr>
          <w:rFonts w:ascii="Palatino Linotype" w:eastAsia="ArialMT" w:hAnsi="Palatino Linotype"/>
          <w:sz w:val="20"/>
          <w:szCs w:val="20"/>
        </w:rPr>
        <w:t>Sprawozdanie z realizacji grantu podlega ocenie przez LGD w terminie do 14 dni od dnia doręczenia do LGD</w:t>
      </w:r>
      <w:r>
        <w:rPr>
          <w:rFonts w:ascii="Palatino Linotype" w:eastAsia="ArialMT" w:hAnsi="Palatino Linotype"/>
          <w:b/>
          <w:sz w:val="20"/>
          <w:szCs w:val="20"/>
        </w:rPr>
        <w:t>.</w:t>
      </w: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b/>
          <w:sz w:val="20"/>
          <w:szCs w:val="20"/>
        </w:rPr>
      </w:pPr>
      <w:r w:rsidRPr="00BA38B2">
        <w:rPr>
          <w:rFonts w:ascii="Palatino Linotype" w:eastAsia="ArialMT" w:hAnsi="Palatino Linotype"/>
          <w:sz w:val="20"/>
          <w:szCs w:val="20"/>
        </w:rPr>
        <w:lastRenderedPageBreak/>
        <w:t>5.</w:t>
      </w:r>
      <w:r>
        <w:rPr>
          <w:rFonts w:ascii="Palatino Linotype" w:eastAsia="ArialMT" w:hAnsi="Palatino Linotype"/>
          <w:b/>
          <w:sz w:val="20"/>
          <w:szCs w:val="20"/>
        </w:rPr>
        <w:t xml:space="preserve"> </w:t>
      </w:r>
      <w:r>
        <w:rPr>
          <w:rFonts w:ascii="Palatino Linotype" w:eastAsia="ArialMT" w:hAnsi="Palatino Linotype"/>
          <w:b/>
          <w:sz w:val="20"/>
          <w:szCs w:val="20"/>
        </w:rPr>
        <w:tab/>
      </w:r>
      <w:r w:rsidRPr="00BA38B2">
        <w:rPr>
          <w:rFonts w:ascii="Palatino Linotype" w:eastAsia="ArialMT" w:hAnsi="Palatino Linotype"/>
          <w:sz w:val="20"/>
          <w:szCs w:val="20"/>
        </w:rPr>
        <w:t xml:space="preserve">Jeżeli Sprawozdanie z realizacji grantu zawiera braki, LGD wzywa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w formie pisemnej do usunięcia braków w terminie 14 dni od dnia doręczenia wezwania. W przypadku, gdy pomimo wezwania,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nie usunął braków, LGD ponownie wzywa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w formie pisemnej do ich usunięcia w terminie 14 dni od dnia doręczenia wezwania.</w:t>
      </w:r>
    </w:p>
    <w:p w:rsidR="00F34430" w:rsidRPr="00BA38B2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 w:rsidRPr="00BA38B2">
        <w:rPr>
          <w:rFonts w:ascii="Palatino Linotype" w:eastAsia="ArialMT" w:hAnsi="Palatino Linotype"/>
          <w:sz w:val="20"/>
          <w:szCs w:val="20"/>
        </w:rPr>
        <w:t>6</w:t>
      </w:r>
      <w:r>
        <w:rPr>
          <w:rFonts w:ascii="Palatino Linotype" w:eastAsia="ArialMT" w:hAnsi="Palatino Linotype"/>
          <w:b/>
          <w:sz w:val="20"/>
          <w:szCs w:val="20"/>
        </w:rPr>
        <w:t xml:space="preserve">. </w:t>
      </w:r>
      <w:r>
        <w:rPr>
          <w:rFonts w:ascii="Palatino Linotype" w:eastAsia="ArialMT" w:hAnsi="Palatino Linotype"/>
          <w:b/>
          <w:sz w:val="20"/>
          <w:szCs w:val="20"/>
        </w:rPr>
        <w:tab/>
      </w:r>
      <w:r w:rsidRPr="00BA38B2">
        <w:rPr>
          <w:rFonts w:ascii="Palatino Linotype" w:eastAsia="ArialMT" w:hAnsi="Palatino Linotype"/>
          <w:sz w:val="20"/>
          <w:szCs w:val="20"/>
        </w:rPr>
        <w:t xml:space="preserve">W przypadku, gdy w trakcie rozpatrywania Sprawozdania z realizacji grantu niezbędne jest wyjaśnienie faktów istotnych dla rozstrzygnięcia sprawy lub przedstawienie dowodów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potwierdzenie tych faktów, LGD wzywa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w formie pisemnej do złożenia pisemnych wyjaśnień w terminie 14 dni od dnia doręczenia wezwania. Wzór pisma w sprawie złożenia wyjaśnień stanowi załącznik do Procedury oceny i wyboru grantów opracowanej i przyjętej przez LGD. </w:t>
      </w: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 w:rsidRPr="00BA38B2">
        <w:rPr>
          <w:rFonts w:ascii="Palatino Linotype" w:eastAsia="ArialMT" w:hAnsi="Palatino Linotype"/>
          <w:sz w:val="20"/>
          <w:szCs w:val="20"/>
        </w:rPr>
        <w:t xml:space="preserve">7. </w:t>
      </w:r>
      <w:r w:rsidRPr="00BA38B2">
        <w:rPr>
          <w:rFonts w:ascii="Palatino Linotype" w:eastAsia="ArialMT" w:hAnsi="Palatino Linotype"/>
          <w:sz w:val="20"/>
          <w:szCs w:val="20"/>
        </w:rPr>
        <w:tab/>
        <w:t xml:space="preserve">W przypadku przesłania uzupełnień, wyjaśnień lub poprawnych dokumentów przesyłką nadaną w polskiej placówce pocztowej operatora wyznaczonego, o terminowości złożenia decyduje data stempla pocztowego, a w przypadku ich dostarczenia w innej formie, o terminowości złożenia decyduje data wpływu do LGD. Należy przechowywać dokumenty potwierdzające ich nadanie, celem wyjaśnienia ewentualnych wątpliwości odnośnie terminu. Jeżeli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, pomimo ponownego wezwania, nie usunął braków, LGD rozpatruje Sprawozdanie z realizacji grantu w zakresie, w jakim został wypełniony oraz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podstawie dołączonych i poprawnie sporządzonych dokumentów. Wezwanie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do wykonania określonych czynności w trakcie rozpatrywania Sprawozdania z realizacji grantu wstrzymuje bieg terminu rozpatrywania do czasu wykonania przez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tych czynności. </w:t>
      </w: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>8.</w:t>
      </w:r>
      <w:r>
        <w:rPr>
          <w:rFonts w:ascii="Palatino Linotype" w:eastAsia="ArialMT" w:hAnsi="Palatino Linotype"/>
          <w:sz w:val="20"/>
          <w:szCs w:val="20"/>
        </w:rPr>
        <w:tab/>
      </w:r>
      <w:r w:rsidRPr="00BA38B2">
        <w:rPr>
          <w:rFonts w:ascii="Palatino Linotype" w:eastAsia="ArialMT" w:hAnsi="Palatino Linotype"/>
          <w:sz w:val="20"/>
          <w:szCs w:val="20"/>
        </w:rPr>
        <w:t xml:space="preserve">Niezwłocznie po pozytywnym rozpatrzeniu Sprawozdania z realizacji grantu dokonuje się wypłaty środków pieniężnych z tytułu grantu, lecz nie później niż w terminie 1 miesiąca od dnia jego złożenia. Do terminu tego wlicza się okres przeznaczony </w:t>
      </w:r>
      <w:proofErr w:type="spellStart"/>
      <w:r w:rsidRPr="00BA38B2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BA38B2">
        <w:rPr>
          <w:rFonts w:ascii="Palatino Linotype" w:eastAsia="ArialMT" w:hAnsi="Palatino Linotype"/>
          <w:sz w:val="20"/>
          <w:szCs w:val="20"/>
        </w:rPr>
        <w:t xml:space="preserve"> usunięcie, złożenie wyjaśnień.</w:t>
      </w:r>
    </w:p>
    <w:p w:rsidR="00F34430" w:rsidRDefault="00F34430" w:rsidP="00F34430">
      <w:pPr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 w:rsidRPr="0014205B">
        <w:rPr>
          <w:rFonts w:ascii="Palatino Linotype" w:eastAsia="ArialMT" w:hAnsi="Palatino Linotype"/>
          <w:sz w:val="20"/>
          <w:szCs w:val="20"/>
        </w:rPr>
        <w:t>9.</w:t>
      </w:r>
      <w:r w:rsidRPr="0014205B">
        <w:rPr>
          <w:rFonts w:ascii="Palatino Linotype" w:eastAsia="ArialMT" w:hAnsi="Palatino Linotype"/>
          <w:sz w:val="20"/>
          <w:szCs w:val="20"/>
        </w:rPr>
        <w:tab/>
        <w:t xml:space="preserve">Złożenie Wniosku o rozliczenie grantu - Sprawozdanie realizacji grantu po zrealizowaniu projektu grantowego ma nastąpić w terminie 2 lat od dnia zawarcia umowy przyznania pomocy  </w:t>
      </w:r>
      <w:proofErr w:type="spellStart"/>
      <w:r w:rsidRPr="0014205B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14205B">
        <w:rPr>
          <w:rFonts w:ascii="Palatino Linotype" w:eastAsia="ArialMT" w:hAnsi="Palatino Linotype"/>
          <w:sz w:val="20"/>
          <w:szCs w:val="20"/>
        </w:rPr>
        <w:t xml:space="preserve"> projekt grantowy, lecz nie później niż do dnia 31 grudnia 2022 r.</w:t>
      </w:r>
    </w:p>
    <w:p w:rsidR="00F34430" w:rsidRDefault="00F34430" w:rsidP="00F34430">
      <w:pPr>
        <w:autoSpaceDE w:val="0"/>
        <w:rPr>
          <w:rFonts w:ascii="Palatino Linotype" w:eastAsia="ArialMT" w:hAnsi="Palatino Linotype"/>
          <w:b/>
          <w:sz w:val="20"/>
          <w:szCs w:val="20"/>
        </w:rPr>
      </w:pPr>
    </w:p>
    <w:p w:rsidR="00F34430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 xml:space="preserve">§ </w:t>
      </w:r>
      <w:r>
        <w:rPr>
          <w:rFonts w:ascii="Palatino Linotype" w:eastAsia="ArialMT" w:hAnsi="Palatino Linotype"/>
          <w:b/>
          <w:sz w:val="20"/>
          <w:szCs w:val="20"/>
        </w:rPr>
        <w:t>7</w:t>
      </w:r>
    </w:p>
    <w:p w:rsidR="00F34430" w:rsidRPr="00391935" w:rsidRDefault="00F34430" w:rsidP="00F34430">
      <w:pPr>
        <w:autoSpaceDE w:val="0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w trakcie realizacji operacji wynikających z niniejszej umowy oraz w ciągu </w:t>
      </w:r>
      <w:r>
        <w:rPr>
          <w:rFonts w:ascii="Palatino Linotype" w:eastAsia="ArialMT" w:hAnsi="Palatino Linotype"/>
          <w:sz w:val="20"/>
          <w:szCs w:val="20"/>
        </w:rPr>
        <w:t>5</w:t>
      </w:r>
      <w:r w:rsidRPr="00391935">
        <w:rPr>
          <w:rFonts w:ascii="Palatino Linotype" w:eastAsia="ArialMT" w:hAnsi="Palatino Linotype"/>
          <w:sz w:val="20"/>
          <w:szCs w:val="20"/>
        </w:rPr>
        <w:t xml:space="preserve"> lat po jej zakończeniu zobowiązany  jest do: 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9"/>
        </w:numPr>
        <w:autoSpaceDE w:val="0"/>
        <w:contextualSpacing w:val="0"/>
        <w:jc w:val="both"/>
        <w:rPr>
          <w:rFonts w:ascii="Palatino Linotype" w:eastAsia="ArialMT" w:hAnsi="Palatino Linotype"/>
          <w:i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zapewnienia trwałości operacji, a w przypadku zadań inwestycyjnych zgodnie z art. 71 rozporządzenia nr 1303/2013 również jego zachowania przez okres 5 lat od dnia przyznania pomocy końcowej umożliwienia przedstawicielom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Grantodawcy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lub innym uprawnionym podmiotom, dokonania kontroli dokumentacji związanej z realizacją operacji oraz zastosowania zaleceń pokontrolnych,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9"/>
        </w:numPr>
        <w:autoSpaceDE w:val="0"/>
        <w:contextualSpacing w:val="0"/>
        <w:jc w:val="both"/>
        <w:rPr>
          <w:rFonts w:ascii="Palatino Linotype" w:eastAsia="ArialMT" w:hAnsi="Palatino Linotype"/>
          <w:i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informowania o przyznanej pomocy otrzymanej  zgodnie z Programem, w ramach którego finansowany jest grant 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9"/>
        </w:numPr>
        <w:suppressAutoHyphens w:val="0"/>
        <w:autoSpaceDE w:val="0"/>
        <w:jc w:val="both"/>
        <w:rPr>
          <w:rFonts w:ascii="Palatino Linotype" w:eastAsia="ArialMT" w:hAnsi="Palatino Linotype"/>
          <w:i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posiadania rachunku bankowego;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oświadcza, że jest jedynym posiadaczem wskazanego rachunku bankowego i zobowiązuje się do utrzymania wskazanego Stowarzyszeniu rachunku nie krócej niż do chwili dokonania ostatecznych rozliczeń ze Stowarzyszeniem, wynikających z umowy;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9"/>
        </w:numPr>
        <w:suppressAutoHyphens w:val="0"/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obowiązku przechowywania dokumentacji w trakcie realizacji operacji, a także w ciągu </w:t>
      </w:r>
      <w:r>
        <w:rPr>
          <w:rFonts w:ascii="Palatino Linotype" w:eastAsia="ArialMT" w:hAnsi="Palatino Linotype"/>
          <w:sz w:val="20"/>
          <w:szCs w:val="20"/>
        </w:rPr>
        <w:t xml:space="preserve">5 </w:t>
      </w:r>
      <w:r w:rsidRPr="00391935">
        <w:rPr>
          <w:rFonts w:ascii="Palatino Linotype" w:eastAsia="ArialMT" w:hAnsi="Palatino Linotype"/>
          <w:sz w:val="20"/>
          <w:szCs w:val="20"/>
        </w:rPr>
        <w:t>po zakończeniu jej realizacji;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9"/>
        </w:numPr>
        <w:suppressAutoHyphens w:val="0"/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wydatkowania środków w drodze rozeznania rynku poprzez zebranie ofert, </w:t>
      </w:r>
    </w:p>
    <w:p w:rsidR="00F34430" w:rsidRDefault="00F34430" w:rsidP="00F34430">
      <w:pPr>
        <w:pStyle w:val="Akapitzlist"/>
        <w:widowControl/>
        <w:numPr>
          <w:ilvl w:val="0"/>
          <w:numId w:val="9"/>
        </w:numPr>
        <w:suppressAutoHyphens w:val="0"/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informowania Stowarzyszenia o swojej sytuacji prawnej i finansowej, która może mieć wpływ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prawidłową realizację niniejszej umowy. </w:t>
      </w:r>
    </w:p>
    <w:p w:rsidR="00F34430" w:rsidRPr="003B2F6E" w:rsidRDefault="00F34430" w:rsidP="00F34430">
      <w:pPr>
        <w:pStyle w:val="Akapitzlist"/>
        <w:widowControl/>
        <w:suppressAutoHyphens w:val="0"/>
        <w:autoSpaceDE w:val="0"/>
        <w:jc w:val="both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>§ 7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Pr="007B49D5" w:rsidRDefault="00F34430" w:rsidP="00F34430">
      <w:pPr>
        <w:autoSpaceDE w:val="0"/>
        <w:jc w:val="both"/>
        <w:rPr>
          <w:rFonts w:ascii="Palatino Linotype" w:eastAsia="ArialMT" w:hAnsi="Palatino Linotype"/>
          <w:iCs/>
          <w:sz w:val="20"/>
          <w:szCs w:val="20"/>
        </w:rPr>
      </w:pPr>
      <w:proofErr w:type="spellStart"/>
      <w:r w:rsidRPr="00391935">
        <w:rPr>
          <w:rFonts w:ascii="Palatino Linotype" w:eastAsia="ArialMT" w:hAnsi="Palatino Linotype"/>
          <w:iCs/>
          <w:sz w:val="20"/>
          <w:szCs w:val="20"/>
        </w:rPr>
        <w:lastRenderedPageBreak/>
        <w:t>Grantobiorca</w:t>
      </w:r>
      <w:proofErr w:type="spellEnd"/>
      <w:r w:rsidRPr="00391935">
        <w:rPr>
          <w:rFonts w:ascii="Palatino Linotype" w:eastAsia="ArialMT" w:hAnsi="Palatino Linotype"/>
          <w:iCs/>
          <w:sz w:val="20"/>
          <w:szCs w:val="20"/>
        </w:rPr>
        <w:t xml:space="preserve"> zobowiązuje się niezwłocznie poinformować Stowarzyszenie o zmianie rachunku bankowego. Zmiana postanowień dotyczących rachunku bankowego w</w:t>
      </w:r>
      <w:r>
        <w:rPr>
          <w:rFonts w:ascii="Palatino Linotype" w:eastAsia="ArialMT" w:hAnsi="Palatino Linotype"/>
          <w:iCs/>
          <w:sz w:val="20"/>
          <w:szCs w:val="20"/>
        </w:rPr>
        <w:t>ymaga zawarcia aneksu do Umowy.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 xml:space="preserve">§ </w:t>
      </w:r>
      <w:r>
        <w:rPr>
          <w:rFonts w:ascii="Palatino Linotype" w:eastAsia="ArialMT" w:hAnsi="Palatino Linotype"/>
          <w:b/>
          <w:sz w:val="20"/>
          <w:szCs w:val="20"/>
        </w:rPr>
        <w:t>8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Default="00F34430" w:rsidP="00F34430">
      <w:pPr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zobowiązuje się do przechowywania dokumentacji związanej z realizacją Umowy w sposób zapewniający ich poufność i bezpieczeństwo, zgodnie z art. 140 Rozporządzenia ogólnego oraz art. 23 ust. 3 Ustawy wdrożeniowej</w:t>
      </w:r>
      <w:r>
        <w:rPr>
          <w:rFonts w:ascii="Palatino Linotype" w:eastAsia="ArialMT" w:hAnsi="Palatino Linotype"/>
          <w:sz w:val="20"/>
          <w:szCs w:val="20"/>
        </w:rPr>
        <w:t>.</w:t>
      </w:r>
    </w:p>
    <w:p w:rsidR="00F34430" w:rsidRDefault="00F34430" w:rsidP="00F34430">
      <w:pPr>
        <w:autoSpaceDE w:val="0"/>
        <w:jc w:val="both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 xml:space="preserve">§ </w:t>
      </w:r>
      <w:r>
        <w:rPr>
          <w:rFonts w:ascii="Palatino Linotype" w:eastAsia="ArialMT" w:hAnsi="Palatino Linotype"/>
          <w:b/>
          <w:sz w:val="20"/>
          <w:szCs w:val="20"/>
        </w:rPr>
        <w:t>9</w:t>
      </w:r>
    </w:p>
    <w:p w:rsidR="00F34430" w:rsidRDefault="00F34430" w:rsidP="00F34430">
      <w:pPr>
        <w:autoSpaceDE w:val="0"/>
        <w:rPr>
          <w:rFonts w:ascii="Palatino Linotype" w:eastAsia="ArialMT" w:hAnsi="Palatino Linotype"/>
          <w:sz w:val="20"/>
          <w:szCs w:val="20"/>
        </w:rPr>
      </w:pPr>
    </w:p>
    <w:p w:rsidR="00F34430" w:rsidRDefault="00F34430" w:rsidP="00F34430">
      <w:pPr>
        <w:widowControl/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Palatino Linotype" w:eastAsia="Calibri" w:hAnsi="Palatino Linotype"/>
          <w:sz w:val="20"/>
          <w:szCs w:val="20"/>
        </w:rPr>
      </w:pPr>
      <w:r w:rsidRPr="0014205B">
        <w:rPr>
          <w:rFonts w:ascii="Palatino Linotype" w:eastAsia="Calibri" w:hAnsi="Palatino Linotype"/>
          <w:sz w:val="20"/>
          <w:szCs w:val="20"/>
        </w:rPr>
        <w:t xml:space="preserve">1. </w:t>
      </w:r>
      <w:r w:rsidRPr="0014205B">
        <w:rPr>
          <w:rFonts w:ascii="Palatino Linotype" w:eastAsia="Calibri" w:hAnsi="Palatino Linotype"/>
          <w:sz w:val="20"/>
          <w:szCs w:val="20"/>
        </w:rPr>
        <w:tab/>
        <w:t xml:space="preserve">Realizacja </w:t>
      </w:r>
      <w:r>
        <w:rPr>
          <w:rFonts w:ascii="Palatino Linotype" w:eastAsia="Calibri" w:hAnsi="Palatino Linotype"/>
          <w:sz w:val="20"/>
          <w:szCs w:val="20"/>
        </w:rPr>
        <w:t xml:space="preserve">operacji grantowej </w:t>
      </w:r>
      <w:r w:rsidRPr="0014205B">
        <w:rPr>
          <w:rFonts w:ascii="Palatino Linotype" w:eastAsia="Calibri" w:hAnsi="Palatino Linotype"/>
          <w:sz w:val="20"/>
          <w:szCs w:val="20"/>
        </w:rPr>
        <w:t xml:space="preserve">podlega kontroli </w:t>
      </w:r>
      <w:proofErr w:type="spellStart"/>
      <w:r w:rsidRPr="0014205B">
        <w:rPr>
          <w:rFonts w:ascii="Palatino Linotype" w:eastAsia="Calibri" w:hAnsi="Palatino Linotype"/>
          <w:sz w:val="20"/>
          <w:szCs w:val="20"/>
        </w:rPr>
        <w:t>na</w:t>
      </w:r>
      <w:proofErr w:type="spellEnd"/>
      <w:r w:rsidRPr="0014205B">
        <w:rPr>
          <w:rFonts w:ascii="Palatino Linotype" w:eastAsia="Calibri" w:hAnsi="Palatino Linotype"/>
          <w:sz w:val="20"/>
          <w:szCs w:val="20"/>
        </w:rPr>
        <w:t xml:space="preserve"> miejscu (wizyta </w:t>
      </w:r>
      <w:proofErr w:type="spellStart"/>
      <w:r w:rsidRPr="0014205B">
        <w:rPr>
          <w:rFonts w:ascii="Palatino Linotype" w:eastAsia="Calibri" w:hAnsi="Palatino Linotype"/>
          <w:sz w:val="20"/>
          <w:szCs w:val="20"/>
        </w:rPr>
        <w:t>na</w:t>
      </w:r>
      <w:proofErr w:type="spellEnd"/>
      <w:r w:rsidRPr="0014205B">
        <w:rPr>
          <w:rFonts w:ascii="Palatino Linotype" w:eastAsia="Calibri" w:hAnsi="Palatino Linotype"/>
          <w:sz w:val="20"/>
          <w:szCs w:val="20"/>
        </w:rPr>
        <w:t xml:space="preserve"> miejscu). Kontrola realizacji </w:t>
      </w:r>
      <w:r>
        <w:rPr>
          <w:rFonts w:ascii="Palatino Linotype" w:eastAsia="Calibri" w:hAnsi="Palatino Linotype"/>
          <w:sz w:val="20"/>
          <w:szCs w:val="20"/>
        </w:rPr>
        <w:t xml:space="preserve">operacji grantowej </w:t>
      </w:r>
      <w:r w:rsidRPr="0014205B">
        <w:rPr>
          <w:rFonts w:ascii="Palatino Linotype" w:eastAsia="Calibri" w:hAnsi="Palatino Linotype"/>
          <w:sz w:val="20"/>
          <w:szCs w:val="20"/>
        </w:rPr>
        <w:t xml:space="preserve">zlecana jest </w:t>
      </w:r>
      <w:proofErr w:type="spellStart"/>
      <w:r w:rsidRPr="0014205B">
        <w:rPr>
          <w:rFonts w:ascii="Palatino Linotype" w:eastAsia="Calibri" w:hAnsi="Palatino Linotype"/>
          <w:sz w:val="20"/>
          <w:szCs w:val="20"/>
        </w:rPr>
        <w:t>na</w:t>
      </w:r>
      <w:proofErr w:type="spellEnd"/>
      <w:r w:rsidRPr="0014205B">
        <w:rPr>
          <w:rFonts w:ascii="Palatino Linotype" w:eastAsia="Calibri" w:hAnsi="Palatino Linotype"/>
          <w:sz w:val="20"/>
          <w:szCs w:val="20"/>
        </w:rPr>
        <w:t xml:space="preserve"> podstawie oceny ryzyka, w przypadku wysokiego ryzyka kontrola zlecana jest obowiązkowo. </w:t>
      </w:r>
    </w:p>
    <w:p w:rsidR="00F34430" w:rsidRDefault="00F34430" w:rsidP="00F34430">
      <w:pPr>
        <w:widowControl/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>2.</w:t>
      </w:r>
      <w:r>
        <w:rPr>
          <w:rFonts w:ascii="Palatino Linotype" w:eastAsia="Calibri" w:hAnsi="Palatino Linotype"/>
          <w:sz w:val="20"/>
          <w:szCs w:val="20"/>
        </w:rPr>
        <w:tab/>
      </w:r>
      <w:r w:rsidRPr="0014205B">
        <w:rPr>
          <w:rFonts w:ascii="Palatino Linotype" w:eastAsia="Calibri" w:hAnsi="Palatino Linotype"/>
          <w:sz w:val="20"/>
          <w:szCs w:val="20"/>
        </w:rPr>
        <w:t>Do przeprowadzania czynności kontrolnych w ramach wizyt stosuje się odpowiednio przepisy art. 25 akapit pierwszy i art. 26 ust. 3 akapit drugi rozporządzenia nr 809/2014 z dnia 17 lipca 2014 r. ustanawiającego zasady stosowania rozporządzenia Parlamentu Europejskiego i Rady (UE) nr 1306/2013 w odniesieniu do zintegrowanego systemu zarządzania i kontroli, środków rozwoju obszarów wiejskich oraz zasady wzajemnej zgodności (Dz. Urz. UE L 227 z 31.07.2014, str. 69).</w:t>
      </w:r>
    </w:p>
    <w:p w:rsidR="00F34430" w:rsidRDefault="00F34430" w:rsidP="00F34430">
      <w:pPr>
        <w:widowControl/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 xml:space="preserve">3. </w:t>
      </w:r>
      <w:r>
        <w:rPr>
          <w:rFonts w:ascii="Palatino Linotype" w:eastAsia="Calibri" w:hAnsi="Palatino Linotype"/>
          <w:sz w:val="20"/>
          <w:szCs w:val="20"/>
        </w:rPr>
        <w:tab/>
      </w:r>
      <w:r w:rsidRPr="0014205B">
        <w:rPr>
          <w:rFonts w:ascii="Palatino Linotype" w:eastAsia="Calibri" w:hAnsi="Palatino Linotype"/>
          <w:sz w:val="20"/>
          <w:szCs w:val="20"/>
        </w:rPr>
        <w:t xml:space="preserve">LGD informuje </w:t>
      </w:r>
      <w:proofErr w:type="spellStart"/>
      <w:r w:rsidRPr="0014205B">
        <w:rPr>
          <w:rFonts w:ascii="Palatino Linotype" w:eastAsia="Calibri" w:hAnsi="Palatino Linotype"/>
          <w:sz w:val="20"/>
          <w:szCs w:val="20"/>
        </w:rPr>
        <w:t>Grantobiorcę</w:t>
      </w:r>
      <w:proofErr w:type="spellEnd"/>
      <w:r w:rsidRPr="0014205B">
        <w:rPr>
          <w:rFonts w:ascii="Palatino Linotype" w:eastAsia="Calibri" w:hAnsi="Palatino Linotype"/>
          <w:sz w:val="20"/>
          <w:szCs w:val="20"/>
        </w:rPr>
        <w:t xml:space="preserve"> o zamiarze przeprowadzenia kontroli operacji realizowanej przez </w:t>
      </w:r>
      <w:proofErr w:type="spellStart"/>
      <w:r w:rsidRPr="0014205B">
        <w:rPr>
          <w:rFonts w:ascii="Palatino Linotype" w:eastAsia="Calibri" w:hAnsi="Palatino Linotype"/>
          <w:sz w:val="20"/>
          <w:szCs w:val="20"/>
        </w:rPr>
        <w:t>Grantobiorcę</w:t>
      </w:r>
      <w:proofErr w:type="spellEnd"/>
      <w:r w:rsidRPr="0014205B">
        <w:rPr>
          <w:rFonts w:ascii="Palatino Linotype" w:eastAsia="Calibri" w:hAnsi="Palatino Linotype"/>
          <w:sz w:val="20"/>
          <w:szCs w:val="20"/>
        </w:rPr>
        <w:t xml:space="preserve"> w terminie nie krótszym niż 7 dni przed planowanym terminem kontroli </w:t>
      </w:r>
      <w:proofErr w:type="spellStart"/>
      <w:r w:rsidRPr="0014205B">
        <w:rPr>
          <w:rFonts w:ascii="Palatino Linotype" w:eastAsia="Calibri" w:hAnsi="Palatino Linotype"/>
          <w:sz w:val="20"/>
          <w:szCs w:val="20"/>
        </w:rPr>
        <w:t>na</w:t>
      </w:r>
      <w:proofErr w:type="spellEnd"/>
      <w:r w:rsidRPr="0014205B">
        <w:rPr>
          <w:rFonts w:ascii="Palatino Linotype" w:eastAsia="Calibri" w:hAnsi="Palatino Linotype"/>
          <w:sz w:val="20"/>
          <w:szCs w:val="20"/>
        </w:rPr>
        <w:t xml:space="preserve"> miejscu. </w:t>
      </w:r>
    </w:p>
    <w:p w:rsidR="00F34430" w:rsidRDefault="00F34430" w:rsidP="00F34430">
      <w:pPr>
        <w:widowControl/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 xml:space="preserve">4. </w:t>
      </w:r>
      <w:r>
        <w:rPr>
          <w:rFonts w:ascii="Palatino Linotype" w:eastAsia="Calibri" w:hAnsi="Palatino Linotype"/>
          <w:sz w:val="20"/>
          <w:szCs w:val="20"/>
        </w:rPr>
        <w:tab/>
      </w:r>
      <w:r w:rsidRPr="0014205B">
        <w:rPr>
          <w:rFonts w:ascii="Palatino Linotype" w:eastAsia="Calibri" w:hAnsi="Palatino Linotype"/>
          <w:sz w:val="20"/>
          <w:szCs w:val="20"/>
        </w:rPr>
        <w:t xml:space="preserve">Czynności kontrolne, o których mowa w ust. 1, są wykonywane co najmniej jedną osobę  posiadającą imienne upoważnienie wydane przez LGD, zwane dalej „kontrolującymi” </w:t>
      </w:r>
    </w:p>
    <w:p w:rsidR="00F34430" w:rsidRDefault="00F34430" w:rsidP="00F34430">
      <w:pPr>
        <w:widowControl/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 xml:space="preserve">5. </w:t>
      </w:r>
      <w:r>
        <w:rPr>
          <w:rFonts w:ascii="Palatino Linotype" w:eastAsia="Calibri" w:hAnsi="Palatino Linotype"/>
          <w:sz w:val="20"/>
          <w:szCs w:val="20"/>
        </w:rPr>
        <w:tab/>
      </w:r>
      <w:proofErr w:type="spellStart"/>
      <w:r w:rsidRPr="0014205B">
        <w:rPr>
          <w:rFonts w:ascii="Palatino Linotype" w:eastAsia="Calibri" w:hAnsi="Palatino Linotype"/>
          <w:sz w:val="20"/>
          <w:szCs w:val="20"/>
        </w:rPr>
        <w:t>Grantobiorca</w:t>
      </w:r>
      <w:proofErr w:type="spellEnd"/>
      <w:r w:rsidRPr="0014205B">
        <w:rPr>
          <w:rFonts w:ascii="Palatino Linotype" w:eastAsia="Calibri" w:hAnsi="Palatino Linotype"/>
          <w:sz w:val="20"/>
          <w:szCs w:val="20"/>
        </w:rPr>
        <w:t xml:space="preserve"> (Podmiot kontrolowany) umożliwia kontrolującym sprawne wykonywanie czynności kontrolnych, o których mowa w ust. 1.</w:t>
      </w:r>
    </w:p>
    <w:p w:rsidR="00F34430" w:rsidRDefault="00F34430" w:rsidP="00F34430">
      <w:pPr>
        <w:widowControl/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 xml:space="preserve">6. </w:t>
      </w:r>
      <w:r>
        <w:rPr>
          <w:rFonts w:ascii="Palatino Linotype" w:eastAsia="Calibri" w:hAnsi="Palatino Linotype"/>
          <w:sz w:val="20"/>
          <w:szCs w:val="20"/>
        </w:rPr>
        <w:tab/>
      </w:r>
      <w:r w:rsidRPr="0014205B">
        <w:rPr>
          <w:rFonts w:ascii="Palatino Linotype" w:eastAsia="Calibri" w:hAnsi="Palatino Linotype"/>
          <w:sz w:val="20"/>
          <w:szCs w:val="20"/>
        </w:rPr>
        <w:t xml:space="preserve">Kontrolujący wykonujący czynności kontrolne, o których mowa w ust. 1, sporządzają z tych czynności sprawozdanie, zwane dalej „raportem z czynności kontrolnych” zgodnie z wzorem stanowiącym załącznik </w:t>
      </w:r>
      <w:r>
        <w:rPr>
          <w:rFonts w:ascii="Palatino Linotype" w:eastAsia="Calibri" w:hAnsi="Palatino Linotype"/>
          <w:sz w:val="20"/>
          <w:szCs w:val="20"/>
        </w:rPr>
        <w:t xml:space="preserve">do </w:t>
      </w:r>
      <w:r w:rsidRPr="0014205B">
        <w:rPr>
          <w:rFonts w:ascii="Palatino Linotype" w:eastAsia="ArialMT" w:hAnsi="Palatino Linotype"/>
          <w:sz w:val="20"/>
          <w:szCs w:val="20"/>
        </w:rPr>
        <w:t>Procedury oceny i wyboru grantów opracowanej i przyjętej przez LGD</w:t>
      </w:r>
      <w:r>
        <w:rPr>
          <w:rFonts w:ascii="Palatino Linotype" w:eastAsia="ArialMT" w:hAnsi="Palatino Linotype"/>
          <w:sz w:val="20"/>
          <w:szCs w:val="20"/>
        </w:rPr>
        <w:t>.</w:t>
      </w:r>
    </w:p>
    <w:p w:rsidR="00F34430" w:rsidRPr="0014205B" w:rsidRDefault="00F34430" w:rsidP="00F34430">
      <w:pPr>
        <w:widowControl/>
        <w:tabs>
          <w:tab w:val="left" w:pos="284"/>
          <w:tab w:val="left" w:pos="426"/>
        </w:tabs>
        <w:suppressAutoHyphens w:val="0"/>
        <w:ind w:left="284" w:hanging="284"/>
        <w:jc w:val="both"/>
        <w:rPr>
          <w:rFonts w:ascii="Palatino Linotype" w:eastAsia="Calibri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>
        <w:rPr>
          <w:rFonts w:ascii="Palatino Linotype" w:eastAsia="ArialMT" w:hAnsi="Palatino Linotype"/>
          <w:b/>
          <w:sz w:val="20"/>
          <w:szCs w:val="20"/>
        </w:rPr>
        <w:t>§ 10</w:t>
      </w:r>
    </w:p>
    <w:p w:rsidR="00F34430" w:rsidRPr="00391935" w:rsidRDefault="00F34430" w:rsidP="00F34430">
      <w:pPr>
        <w:autoSpaceDE w:val="0"/>
        <w:ind w:left="36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Umowa może być rozwiązana przez </w:t>
      </w:r>
      <w:r>
        <w:rPr>
          <w:rFonts w:ascii="Palatino Linotype" w:eastAsia="ArialMT" w:hAnsi="Palatino Linotype"/>
          <w:sz w:val="20"/>
          <w:szCs w:val="20"/>
        </w:rPr>
        <w:t>Stowarzyszenie</w:t>
      </w:r>
      <w:r w:rsidRPr="00391935">
        <w:rPr>
          <w:rFonts w:ascii="Palatino Linotype" w:eastAsia="ArialMT" w:hAnsi="Palatino Linotype"/>
          <w:sz w:val="20"/>
          <w:szCs w:val="20"/>
        </w:rPr>
        <w:t xml:space="preserve"> ze skutkiem natychmiastowym w przypadku nieterminowego lub nienależytego wykonania Umowy, w tym w szczególności:</w:t>
      </w:r>
    </w:p>
    <w:p w:rsidR="00F34430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 w:rsidRPr="00DD5FA7">
        <w:rPr>
          <w:rFonts w:ascii="Palatino Linotype" w:eastAsia="ArialMT" w:hAnsi="Palatino Linotype"/>
          <w:sz w:val="20"/>
          <w:szCs w:val="20"/>
        </w:rPr>
        <w:t xml:space="preserve">zostanie podjęta likwidacja </w:t>
      </w:r>
      <w:proofErr w:type="spellStart"/>
      <w:r w:rsidRPr="00DD5FA7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 xml:space="preserve">; </w:t>
      </w:r>
    </w:p>
    <w:p w:rsidR="00F34430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 w:rsidRPr="00DD5FA7">
        <w:rPr>
          <w:rFonts w:ascii="Palatino Linotype" w:eastAsia="ArialMT" w:hAnsi="Palatino Linotype"/>
          <w:sz w:val="20"/>
          <w:szCs w:val="20"/>
        </w:rPr>
        <w:t xml:space="preserve">wystąpią u </w:t>
      </w:r>
      <w:proofErr w:type="spellStart"/>
      <w:r w:rsidRPr="00DD5FA7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 xml:space="preserve"> duże trudności finansowe uzasadniające przypuszczenie, że nie wykona on należycie swego zobowiązania;</w:t>
      </w:r>
    </w:p>
    <w:p w:rsidR="00F34430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proofErr w:type="spellStart"/>
      <w:r w:rsidRPr="00DD5FA7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 xml:space="preserve"> nie rozpocznie lub zaniecha realizacji przedmiotu umowy, tj. w sposób nieprzerwany nie będzie go realizował przez okres uzasadniający przypuszczenie, że powstanie u </w:t>
      </w:r>
      <w:proofErr w:type="spellStart"/>
      <w:r w:rsidRPr="00DD5FA7">
        <w:rPr>
          <w:rFonts w:ascii="Palatino Linotype" w:eastAsia="ArialMT" w:hAnsi="Palatino Linotype"/>
          <w:sz w:val="20"/>
          <w:szCs w:val="20"/>
        </w:rPr>
        <w:t>Grantodawcy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 xml:space="preserve"> szkoda;</w:t>
      </w:r>
    </w:p>
    <w:p w:rsidR="00F34430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proofErr w:type="spellStart"/>
      <w:r w:rsidRPr="00DD5FA7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 xml:space="preserve"> złoży, w procesie przyzna</w:t>
      </w:r>
      <w:r>
        <w:rPr>
          <w:rFonts w:ascii="Palatino Linotype" w:eastAsia="ArialMT" w:hAnsi="Palatino Linotype"/>
          <w:sz w:val="20"/>
          <w:szCs w:val="20"/>
        </w:rPr>
        <w:t xml:space="preserve">na pomocy lub jej rozliczenia </w:t>
      </w:r>
      <w:r w:rsidRPr="00DD5FA7">
        <w:rPr>
          <w:rFonts w:ascii="Palatino Linotype" w:eastAsia="ArialMT" w:hAnsi="Palatino Linotype"/>
          <w:sz w:val="20"/>
          <w:szCs w:val="20"/>
        </w:rPr>
        <w:t>nierzetelne  lub stwierdzających nieprawdę dokumenty lub oświadczenie, w tym przerobione lub podrobione, m</w:t>
      </w:r>
      <w:r>
        <w:rPr>
          <w:rFonts w:ascii="Palatino Linotype" w:eastAsia="ArialMT" w:hAnsi="Palatino Linotype"/>
          <w:sz w:val="20"/>
          <w:szCs w:val="20"/>
        </w:rPr>
        <w:t xml:space="preserve">ających wpływ </w:t>
      </w:r>
      <w:proofErr w:type="spellStart"/>
      <w:r>
        <w:rPr>
          <w:rFonts w:ascii="Palatino Linotype" w:eastAsia="ArialMT" w:hAnsi="Palatino Linotype"/>
          <w:sz w:val="20"/>
          <w:szCs w:val="20"/>
        </w:rPr>
        <w:t>na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jej przyznanie,</w:t>
      </w:r>
    </w:p>
    <w:p w:rsidR="00F34430" w:rsidRPr="00DD5FA7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nastąpi </w:t>
      </w:r>
      <w:r w:rsidRPr="00DD5FA7">
        <w:rPr>
          <w:rFonts w:ascii="Palatino Linotype" w:eastAsia="ArialMT" w:hAnsi="Palatino Linotype"/>
          <w:sz w:val="20"/>
          <w:szCs w:val="20"/>
        </w:rPr>
        <w:t>wykorzystani</w:t>
      </w:r>
      <w:r>
        <w:rPr>
          <w:rFonts w:ascii="Palatino Linotype" w:eastAsia="ArialMT" w:hAnsi="Palatino Linotype"/>
          <w:sz w:val="20"/>
          <w:szCs w:val="20"/>
        </w:rPr>
        <w:t>e</w:t>
      </w:r>
      <w:r w:rsidRPr="00DD5FA7">
        <w:rPr>
          <w:rFonts w:ascii="Palatino Linotype" w:eastAsia="ArialMT" w:hAnsi="Palatino Linotype"/>
          <w:sz w:val="20"/>
          <w:szCs w:val="20"/>
        </w:rPr>
        <w:t xml:space="preserve"> środków finansowych niezgodnie z przeznaczeniem określonym w niniejszej umowie oraz we Wniosku </w:t>
      </w:r>
      <w:r>
        <w:rPr>
          <w:rFonts w:ascii="Palatino Linotype" w:eastAsia="ArialMT" w:hAnsi="Palatino Linotype"/>
          <w:sz w:val="20"/>
          <w:szCs w:val="20"/>
        </w:rPr>
        <w:t>o powierzenie grantu</w:t>
      </w:r>
      <w:r w:rsidRPr="00DD5FA7">
        <w:rPr>
          <w:rFonts w:ascii="Palatino Linotype" w:eastAsia="ArialMT" w:hAnsi="Palatino Linotype"/>
          <w:sz w:val="20"/>
          <w:szCs w:val="20"/>
        </w:rPr>
        <w:t>;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nastąpi </w:t>
      </w:r>
      <w:r w:rsidRPr="00391935">
        <w:rPr>
          <w:rFonts w:ascii="Palatino Linotype" w:eastAsia="ArialMT" w:hAnsi="Palatino Linotype"/>
          <w:sz w:val="20"/>
          <w:szCs w:val="20"/>
        </w:rPr>
        <w:t>przekazani</w:t>
      </w:r>
      <w:r>
        <w:rPr>
          <w:rFonts w:ascii="Palatino Linotype" w:eastAsia="ArialMT" w:hAnsi="Palatino Linotype"/>
          <w:sz w:val="20"/>
          <w:szCs w:val="20"/>
        </w:rPr>
        <w:t>e</w:t>
      </w:r>
      <w:r w:rsidRPr="00391935">
        <w:rPr>
          <w:rFonts w:ascii="Palatino Linotype" w:eastAsia="ArialMT" w:hAnsi="Palatino Linotype"/>
          <w:sz w:val="20"/>
          <w:szCs w:val="20"/>
        </w:rPr>
        <w:t xml:space="preserve"> przez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części lub całości środków pomocy finansowej osobie trzeciej, mimo że nie przewiduje tego niniejsza umowa;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nastąpi </w:t>
      </w:r>
      <w:r w:rsidRPr="00391935">
        <w:rPr>
          <w:rFonts w:ascii="Palatino Linotype" w:eastAsia="ArialMT" w:hAnsi="Palatino Linotype"/>
          <w:sz w:val="20"/>
          <w:szCs w:val="20"/>
        </w:rPr>
        <w:t xml:space="preserve">nieprzedłożenia przez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</w:t>
      </w:r>
      <w:r>
        <w:rPr>
          <w:rFonts w:ascii="Palatino Linotype" w:eastAsia="ArialMT" w:hAnsi="Palatino Linotype"/>
          <w:sz w:val="20"/>
          <w:szCs w:val="20"/>
        </w:rPr>
        <w:t>S</w:t>
      </w:r>
      <w:r w:rsidRPr="00391935">
        <w:rPr>
          <w:rFonts w:ascii="Palatino Linotype" w:eastAsia="ArialMT" w:hAnsi="Palatino Linotype"/>
          <w:sz w:val="20"/>
          <w:szCs w:val="20"/>
        </w:rPr>
        <w:t xml:space="preserve">prawozdania z wykonania </w:t>
      </w:r>
      <w:r>
        <w:rPr>
          <w:rFonts w:ascii="Palatino Linotype" w:eastAsia="ArialMT" w:hAnsi="Palatino Linotype"/>
          <w:sz w:val="20"/>
          <w:szCs w:val="20"/>
        </w:rPr>
        <w:t>operacji grantowej</w:t>
      </w:r>
      <w:r w:rsidRPr="00391935">
        <w:rPr>
          <w:rFonts w:ascii="Palatino Linotype" w:eastAsia="ArialMT" w:hAnsi="Palatino Linotype"/>
          <w:sz w:val="20"/>
          <w:szCs w:val="20"/>
        </w:rPr>
        <w:t xml:space="preserve"> w terminie i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zasadach określonych w niniejszej umowie;</w:t>
      </w:r>
    </w:p>
    <w:p w:rsidR="00F34430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nastąpi </w:t>
      </w:r>
      <w:r w:rsidRPr="00391935">
        <w:rPr>
          <w:rFonts w:ascii="Palatino Linotype" w:eastAsia="ArialMT" w:hAnsi="Palatino Linotype"/>
          <w:sz w:val="20"/>
          <w:szCs w:val="20"/>
        </w:rPr>
        <w:t>odmow</w:t>
      </w:r>
      <w:r>
        <w:rPr>
          <w:rFonts w:ascii="Palatino Linotype" w:eastAsia="ArialMT" w:hAnsi="Palatino Linotype"/>
          <w:sz w:val="20"/>
          <w:szCs w:val="20"/>
        </w:rPr>
        <w:t>a</w:t>
      </w:r>
      <w:r w:rsidRPr="00391935">
        <w:rPr>
          <w:rFonts w:ascii="Palatino Linotype" w:eastAsia="ArialMT" w:hAnsi="Palatino Linotype"/>
          <w:sz w:val="20"/>
          <w:szCs w:val="20"/>
        </w:rPr>
        <w:t xml:space="preserve"> poddania się przez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kontroli lub niewykonania zaleć pokontrolnych</w:t>
      </w:r>
      <w:r>
        <w:rPr>
          <w:rFonts w:ascii="Palatino Linotype" w:eastAsia="ArialMT" w:hAnsi="Palatino Linotype"/>
          <w:sz w:val="20"/>
          <w:szCs w:val="20"/>
        </w:rPr>
        <w:t>,</w:t>
      </w:r>
    </w:p>
    <w:p w:rsidR="00F34430" w:rsidRPr="00DD5FA7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lastRenderedPageBreak/>
        <w:t xml:space="preserve">nastąpi naruszenie przez </w:t>
      </w:r>
      <w:proofErr w:type="spellStart"/>
      <w:r>
        <w:rPr>
          <w:rFonts w:ascii="Palatino Linotype" w:eastAsia="ArialMT" w:hAnsi="Palatino Linotype"/>
          <w:sz w:val="20"/>
          <w:szCs w:val="20"/>
        </w:rPr>
        <w:t>G</w:t>
      </w:r>
      <w:r w:rsidRPr="00DD5FA7">
        <w:rPr>
          <w:rFonts w:ascii="Palatino Linotype" w:eastAsia="ArialMT" w:hAnsi="Palatino Linotype"/>
          <w:sz w:val="20"/>
          <w:szCs w:val="20"/>
        </w:rPr>
        <w:t>rantobiorcę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 xml:space="preserve"> ogr</w:t>
      </w:r>
      <w:r>
        <w:rPr>
          <w:rFonts w:ascii="Palatino Linotype" w:eastAsia="ArialMT" w:hAnsi="Palatino Linotype"/>
          <w:sz w:val="20"/>
          <w:szCs w:val="20"/>
        </w:rPr>
        <w:t xml:space="preserve">aniczeń lub warunków w zakresie </w:t>
      </w:r>
      <w:r w:rsidRPr="00DD5FA7">
        <w:rPr>
          <w:rFonts w:ascii="Palatino Linotype" w:eastAsia="ArialMT" w:hAnsi="Palatino Linotype"/>
          <w:sz w:val="20"/>
          <w:szCs w:val="20"/>
        </w:rPr>
        <w:t xml:space="preserve">zapewnienia trwałości inwestycji objętej zadaniem, </w:t>
      </w:r>
      <w:proofErr w:type="spellStart"/>
      <w:r>
        <w:rPr>
          <w:rFonts w:ascii="Palatino Linotype" w:eastAsia="ArialMT" w:hAnsi="Palatino Linotype"/>
          <w:sz w:val="20"/>
          <w:szCs w:val="20"/>
        </w:rPr>
        <w:t>na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które zostało udzielone wsparcie </w:t>
      </w:r>
      <w:r w:rsidRPr="00DD5FA7">
        <w:rPr>
          <w:rFonts w:ascii="Palatino Linotype" w:eastAsia="ArialMT" w:hAnsi="Palatino Linotype"/>
          <w:sz w:val="20"/>
          <w:szCs w:val="20"/>
        </w:rPr>
        <w:t>zgodnie z art. 71 rozporządzenia nr 1303/2013,</w:t>
      </w:r>
    </w:p>
    <w:p w:rsidR="00F34430" w:rsidRPr="00DD5FA7" w:rsidRDefault="00F34430" w:rsidP="00F34430">
      <w:pPr>
        <w:pStyle w:val="Akapitzlist"/>
        <w:widowControl/>
        <w:numPr>
          <w:ilvl w:val="0"/>
          <w:numId w:val="6"/>
        </w:numPr>
        <w:autoSpaceDE w:val="0"/>
        <w:ind w:left="709" w:hanging="425"/>
        <w:contextualSpacing w:val="0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>nastąpią inne władcze rozstrzygnięcia</w:t>
      </w:r>
      <w:r w:rsidRPr="00DD5FA7">
        <w:rPr>
          <w:rFonts w:ascii="Palatino Linotype" w:eastAsia="ArialMT" w:hAnsi="Palatino Linotype"/>
          <w:sz w:val="20"/>
          <w:szCs w:val="20"/>
        </w:rPr>
        <w:t xml:space="preserve"> uprawnionych organów państwowych lub orzeczeń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 xml:space="preserve">sądowych stwierdzających popełnienie przez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>, w związku z ubieganiem się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o przyznanie lub wypłatę pomocy, czynów zabronionych przepisami odrębnymi, przy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czym w takim przypadku zwrotowi podlega nienależnie lub nadmiernie wypłacona kwota</w:t>
      </w:r>
      <w:r>
        <w:rPr>
          <w:rFonts w:ascii="Palatino Linotype" w:eastAsia="ArialMT" w:hAnsi="Palatino Linotype"/>
          <w:sz w:val="20"/>
          <w:szCs w:val="20"/>
        </w:rPr>
        <w:t xml:space="preserve"> wsparcia.</w:t>
      </w:r>
    </w:p>
    <w:p w:rsidR="00F34430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>
        <w:rPr>
          <w:rFonts w:ascii="Palatino Linotype" w:eastAsia="ArialMT" w:hAnsi="Palatino Linotype"/>
          <w:b/>
          <w:sz w:val="20"/>
          <w:szCs w:val="20"/>
        </w:rPr>
        <w:t>§ 11</w:t>
      </w:r>
    </w:p>
    <w:p w:rsidR="00F34430" w:rsidRPr="00071575" w:rsidRDefault="00F34430" w:rsidP="00F34430">
      <w:pPr>
        <w:autoSpaceDE w:val="0"/>
        <w:jc w:val="both"/>
        <w:rPr>
          <w:rFonts w:ascii="Palatino Linotype" w:eastAsia="ArialMT" w:hAnsi="Palatino Linotype"/>
          <w:sz w:val="6"/>
          <w:szCs w:val="6"/>
        </w:rPr>
      </w:pPr>
    </w:p>
    <w:p w:rsidR="00F34430" w:rsidRDefault="00F34430" w:rsidP="00F34430">
      <w:pPr>
        <w:autoSpaceDE w:val="0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1.  </w:t>
      </w:r>
      <w:r w:rsidRPr="008B1317">
        <w:rPr>
          <w:rFonts w:ascii="Palatino Linotype" w:eastAsia="ArialMT" w:hAnsi="Palatino Linotype"/>
          <w:sz w:val="20"/>
          <w:szCs w:val="20"/>
        </w:rPr>
        <w:t xml:space="preserve">LGD </w:t>
      </w:r>
      <w:r>
        <w:rPr>
          <w:rFonts w:ascii="Palatino Linotype" w:eastAsia="ArialMT" w:hAnsi="Palatino Linotype"/>
          <w:sz w:val="20"/>
          <w:szCs w:val="20"/>
        </w:rPr>
        <w:t>może zażądać</w:t>
      </w:r>
      <w:r w:rsidRPr="008B1317">
        <w:rPr>
          <w:rFonts w:ascii="Palatino Linotype" w:eastAsia="ArialMT" w:hAnsi="Palatino Linotype"/>
          <w:sz w:val="20"/>
          <w:szCs w:val="20"/>
        </w:rPr>
        <w:t xml:space="preserve"> od </w:t>
      </w:r>
      <w:proofErr w:type="spellStart"/>
      <w:r w:rsidRPr="008B1317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8B1317">
        <w:rPr>
          <w:rFonts w:ascii="Palatino Linotype" w:eastAsia="ArialMT" w:hAnsi="Palatino Linotype"/>
          <w:sz w:val="20"/>
          <w:szCs w:val="20"/>
        </w:rPr>
        <w:t xml:space="preserve"> zwrotu nienależnie lub nadmiernie pobranej kwoty wsparcia, w przypadku ustalenia niezgodności realizacji operacji z ustawą, rozporządzeniem oraz umową lub przepisami odrębnymi, a w szczególności wystąpienia jednej z  okoliczn</w:t>
      </w:r>
      <w:r>
        <w:rPr>
          <w:rFonts w:ascii="Palatino Linotype" w:eastAsia="ArialMT" w:hAnsi="Palatino Linotype"/>
          <w:sz w:val="20"/>
          <w:szCs w:val="20"/>
        </w:rPr>
        <w:t>ości określonych w § 10.</w:t>
      </w:r>
    </w:p>
    <w:p w:rsidR="00F34430" w:rsidRDefault="00F34430" w:rsidP="00F34430">
      <w:pPr>
        <w:autoSpaceDE w:val="0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2. </w:t>
      </w:r>
      <w:r>
        <w:rPr>
          <w:rFonts w:ascii="Palatino Linotype" w:eastAsia="ArialMT" w:hAnsi="Palatino Linotype"/>
          <w:sz w:val="20"/>
          <w:szCs w:val="20"/>
        </w:rPr>
        <w:tab/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zwraca nienależnie lub nadmiernie p</w:t>
      </w:r>
      <w:r>
        <w:rPr>
          <w:rFonts w:ascii="Palatino Linotype" w:eastAsia="ArialMT" w:hAnsi="Palatino Linotype"/>
          <w:sz w:val="20"/>
          <w:szCs w:val="20"/>
        </w:rPr>
        <w:t xml:space="preserve">obraną kwotę pomocy powiększoną </w:t>
      </w:r>
      <w:r w:rsidRPr="00DD5FA7">
        <w:rPr>
          <w:rFonts w:ascii="Palatino Linotype" w:eastAsia="ArialMT" w:hAnsi="Palatino Linotype"/>
          <w:sz w:val="20"/>
          <w:szCs w:val="20"/>
        </w:rPr>
        <w:t>o odsetki.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Odsetki naliczane są w wysokości jak dla zaległoś</w:t>
      </w:r>
      <w:r>
        <w:rPr>
          <w:rFonts w:ascii="Palatino Linotype" w:eastAsia="ArialMT" w:hAnsi="Palatino Linotype"/>
          <w:sz w:val="20"/>
          <w:szCs w:val="20"/>
        </w:rPr>
        <w:t xml:space="preserve">ci podatkowych, za okres między terminem zwrotu środków przez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DD5FA7">
        <w:rPr>
          <w:rFonts w:ascii="Palatino Linotype" w:eastAsia="ArialMT" w:hAnsi="Palatino Linotype"/>
          <w:sz w:val="20"/>
          <w:szCs w:val="20"/>
        </w:rPr>
        <w:t xml:space="preserve"> wyzna</w:t>
      </w:r>
      <w:r>
        <w:rPr>
          <w:rFonts w:ascii="Palatino Linotype" w:eastAsia="ArialMT" w:hAnsi="Palatino Linotype"/>
          <w:sz w:val="20"/>
          <w:szCs w:val="20"/>
        </w:rPr>
        <w:t xml:space="preserve">czonym w piśmie powiadamiającym </w:t>
      </w:r>
      <w:r w:rsidRPr="00DD5FA7">
        <w:rPr>
          <w:rFonts w:ascii="Palatino Linotype" w:eastAsia="ArialMT" w:hAnsi="Palatino Linotype"/>
          <w:sz w:val="20"/>
          <w:szCs w:val="20"/>
        </w:rPr>
        <w:t>o konieczności zwrotu, a datą zwrotu cał</w:t>
      </w:r>
      <w:r>
        <w:rPr>
          <w:rFonts w:ascii="Palatino Linotype" w:eastAsia="ArialMT" w:hAnsi="Palatino Linotype"/>
          <w:sz w:val="20"/>
          <w:szCs w:val="20"/>
        </w:rPr>
        <w:t>ości zadłużenia lub odliczenia.</w:t>
      </w:r>
    </w:p>
    <w:p w:rsidR="00F34430" w:rsidRDefault="00F34430" w:rsidP="00F34430">
      <w:pPr>
        <w:autoSpaceDE w:val="0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3. </w:t>
      </w:r>
      <w:r>
        <w:rPr>
          <w:rFonts w:ascii="Palatino Linotype" w:eastAsia="ArialMT" w:hAnsi="Palatino Linotype"/>
          <w:sz w:val="20"/>
          <w:szCs w:val="20"/>
        </w:rPr>
        <w:tab/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zobowiązuje się zwrócić całość lub czę</w:t>
      </w:r>
      <w:r>
        <w:rPr>
          <w:rFonts w:ascii="Palatino Linotype" w:eastAsia="ArialMT" w:hAnsi="Palatino Linotype"/>
          <w:sz w:val="20"/>
          <w:szCs w:val="20"/>
        </w:rPr>
        <w:t>ść otrzymanego wsparcia w terminie 14</w:t>
      </w:r>
      <w:r w:rsidRPr="00DD5FA7">
        <w:rPr>
          <w:rFonts w:ascii="Palatino Linotype" w:eastAsia="ArialMT" w:hAnsi="Palatino Linotype"/>
          <w:sz w:val="20"/>
          <w:szCs w:val="20"/>
        </w:rPr>
        <w:t xml:space="preserve"> dni od dnia doręczenia pisma </w:t>
      </w:r>
      <w:r>
        <w:rPr>
          <w:rFonts w:ascii="Palatino Linotype" w:eastAsia="ArialMT" w:hAnsi="Palatino Linotype"/>
          <w:sz w:val="20"/>
          <w:szCs w:val="20"/>
        </w:rPr>
        <w:t xml:space="preserve">Stowarzyszenia </w:t>
      </w:r>
      <w:r w:rsidRPr="00DD5FA7">
        <w:rPr>
          <w:rFonts w:ascii="Palatino Linotype" w:eastAsia="ArialMT" w:hAnsi="Palatino Linotype"/>
          <w:sz w:val="20"/>
          <w:szCs w:val="20"/>
        </w:rPr>
        <w:t>powiadamiającego o ko</w:t>
      </w:r>
      <w:r>
        <w:rPr>
          <w:rFonts w:ascii="Palatino Linotype" w:eastAsia="ArialMT" w:hAnsi="Palatino Linotype"/>
          <w:sz w:val="20"/>
          <w:szCs w:val="20"/>
        </w:rPr>
        <w:t xml:space="preserve">nieczności zwrotu środków wsparcia, a po </w:t>
      </w:r>
      <w:r w:rsidRPr="00DD5FA7">
        <w:rPr>
          <w:rFonts w:ascii="Palatino Linotype" w:eastAsia="ArialMT" w:hAnsi="Palatino Linotype"/>
          <w:sz w:val="20"/>
          <w:szCs w:val="20"/>
        </w:rPr>
        <w:t>upływie tego terminu – do zwrotu całości lub części otr</w:t>
      </w:r>
      <w:r>
        <w:rPr>
          <w:rFonts w:ascii="Palatino Linotype" w:eastAsia="ArialMT" w:hAnsi="Palatino Linotype"/>
          <w:sz w:val="20"/>
          <w:szCs w:val="20"/>
        </w:rPr>
        <w:t xml:space="preserve">zymanej pomocy wraz z należnymi odsetkami. Zwrotowi </w:t>
      </w:r>
      <w:r w:rsidRPr="00DD5FA7">
        <w:rPr>
          <w:rFonts w:ascii="Palatino Linotype" w:eastAsia="ArialMT" w:hAnsi="Palatino Linotype"/>
          <w:sz w:val="20"/>
          <w:szCs w:val="20"/>
        </w:rPr>
        <w:t>podlega odpowiednio ta część środków finansowych,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która została wykorzystana niezgodnie z przeznaczeni</w:t>
      </w:r>
      <w:r>
        <w:rPr>
          <w:rFonts w:ascii="Palatino Linotype" w:eastAsia="ArialMT" w:hAnsi="Palatino Linotype"/>
          <w:sz w:val="20"/>
          <w:szCs w:val="20"/>
        </w:rPr>
        <w:t xml:space="preserve">em albo pobrana nienależnie lub </w:t>
      </w:r>
      <w:r w:rsidRPr="00DD5FA7">
        <w:rPr>
          <w:rFonts w:ascii="Palatino Linotype" w:eastAsia="ArialMT" w:hAnsi="Palatino Linotype"/>
          <w:sz w:val="20"/>
          <w:szCs w:val="20"/>
        </w:rPr>
        <w:t>w nadm</w:t>
      </w:r>
      <w:r>
        <w:rPr>
          <w:rFonts w:ascii="Palatino Linotype" w:eastAsia="ArialMT" w:hAnsi="Palatino Linotype"/>
          <w:sz w:val="20"/>
          <w:szCs w:val="20"/>
        </w:rPr>
        <w:t>iernej wysokości.</w:t>
      </w:r>
    </w:p>
    <w:p w:rsidR="00F34430" w:rsidRDefault="00F34430" w:rsidP="00F34430">
      <w:pPr>
        <w:tabs>
          <w:tab w:val="left" w:pos="284"/>
        </w:tabs>
        <w:autoSpaceDE w:val="0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3. </w:t>
      </w:r>
      <w:r>
        <w:rPr>
          <w:rFonts w:ascii="Palatino Linotype" w:eastAsia="ArialMT" w:hAnsi="Palatino Linotype"/>
          <w:sz w:val="20"/>
          <w:szCs w:val="20"/>
        </w:rPr>
        <w:tab/>
        <w:t xml:space="preserve">Zwrotu środków oraz zwrotu odsetek </w:t>
      </w:r>
      <w:r w:rsidRPr="00DD5FA7">
        <w:rPr>
          <w:rFonts w:ascii="Palatino Linotype" w:eastAsia="ArialMT" w:hAnsi="Palatino Linotype"/>
          <w:sz w:val="20"/>
          <w:szCs w:val="20"/>
        </w:rPr>
        <w:t xml:space="preserve">naliczonych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dokona </w:t>
      </w:r>
      <w:proofErr w:type="spellStart"/>
      <w:r>
        <w:rPr>
          <w:rFonts w:ascii="Palatino Linotype" w:eastAsia="ArialMT" w:hAnsi="Palatino Linotype"/>
          <w:sz w:val="20"/>
          <w:szCs w:val="20"/>
        </w:rPr>
        <w:t>na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rachunek </w:t>
      </w:r>
      <w:r w:rsidRPr="00DD5FA7">
        <w:rPr>
          <w:rFonts w:ascii="Palatino Linotype" w:eastAsia="ArialMT" w:hAnsi="Palatino Linotype"/>
          <w:sz w:val="20"/>
          <w:szCs w:val="20"/>
        </w:rPr>
        <w:t xml:space="preserve">bankowy </w:t>
      </w:r>
      <w:r>
        <w:rPr>
          <w:rFonts w:ascii="Palatino Linotype" w:eastAsia="ArialMT" w:hAnsi="Palatino Linotype"/>
          <w:sz w:val="20"/>
          <w:szCs w:val="20"/>
        </w:rPr>
        <w:t>Stowarzyszenia</w:t>
      </w:r>
      <w:r w:rsidRPr="00DD5FA7">
        <w:rPr>
          <w:rFonts w:ascii="Palatino Linotype" w:eastAsia="ArialMT" w:hAnsi="Palatino Linotype"/>
          <w:sz w:val="20"/>
          <w:szCs w:val="20"/>
        </w:rPr>
        <w:t>, przeznaczony dla środków odz</w:t>
      </w:r>
      <w:r>
        <w:rPr>
          <w:rFonts w:ascii="Palatino Linotype" w:eastAsia="ArialMT" w:hAnsi="Palatino Linotype"/>
          <w:sz w:val="20"/>
          <w:szCs w:val="20"/>
        </w:rPr>
        <w:t xml:space="preserve">yskiwanych lub zwróconych przez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o</w:t>
      </w:r>
      <w:r>
        <w:rPr>
          <w:rFonts w:ascii="Palatino Linotype" w:eastAsia="ArialMT" w:hAnsi="Palatino Linotype"/>
          <w:sz w:val="20"/>
          <w:szCs w:val="20"/>
        </w:rPr>
        <w:t xml:space="preserve"> numerze ………………………………..</w:t>
      </w:r>
    </w:p>
    <w:p w:rsidR="00F34430" w:rsidRDefault="00F34430" w:rsidP="00F34430">
      <w:pPr>
        <w:tabs>
          <w:tab w:val="left" w:pos="284"/>
        </w:tabs>
        <w:autoSpaceDE w:val="0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4. </w:t>
      </w:r>
      <w:r>
        <w:rPr>
          <w:rFonts w:ascii="Palatino Linotype" w:eastAsia="ArialMT" w:hAnsi="Palatino Linotype"/>
          <w:sz w:val="20"/>
          <w:szCs w:val="20"/>
        </w:rPr>
        <w:tab/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DD5FA7">
        <w:rPr>
          <w:rFonts w:ascii="Palatino Linotype" w:eastAsia="ArialMT" w:hAnsi="Palatino Linotype"/>
          <w:sz w:val="20"/>
          <w:szCs w:val="20"/>
        </w:rPr>
        <w:t>zobligowany do zwrotu środ</w:t>
      </w:r>
      <w:r>
        <w:rPr>
          <w:rFonts w:ascii="Palatino Linotype" w:eastAsia="ArialMT" w:hAnsi="Palatino Linotype"/>
          <w:sz w:val="20"/>
          <w:szCs w:val="20"/>
        </w:rPr>
        <w:t xml:space="preserve">ków finansowych w tytule wpłaty </w:t>
      </w:r>
      <w:r w:rsidRPr="00DD5FA7">
        <w:rPr>
          <w:rFonts w:ascii="Palatino Linotype" w:eastAsia="ArialMT" w:hAnsi="Palatino Linotype"/>
          <w:sz w:val="20"/>
          <w:szCs w:val="20"/>
        </w:rPr>
        <w:t xml:space="preserve">podaje numer umowy oraz zaznacza, iż dokonuje zwrotu </w:t>
      </w:r>
      <w:r>
        <w:rPr>
          <w:rFonts w:ascii="Palatino Linotype" w:eastAsia="ArialMT" w:hAnsi="Palatino Linotype"/>
          <w:sz w:val="20"/>
          <w:szCs w:val="20"/>
        </w:rPr>
        <w:t xml:space="preserve">środków finansowych nienależnie </w:t>
      </w:r>
      <w:r w:rsidRPr="00DD5FA7">
        <w:rPr>
          <w:rFonts w:ascii="Palatino Linotype" w:eastAsia="ArialMT" w:hAnsi="Palatino Linotype"/>
          <w:sz w:val="20"/>
          <w:szCs w:val="20"/>
        </w:rPr>
        <w:t>lub n</w:t>
      </w:r>
      <w:r>
        <w:rPr>
          <w:rFonts w:ascii="Palatino Linotype" w:eastAsia="ArialMT" w:hAnsi="Palatino Linotype"/>
          <w:sz w:val="20"/>
          <w:szCs w:val="20"/>
        </w:rPr>
        <w:t>admiernie pobranej kwoty pomocy.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>§ 1</w:t>
      </w:r>
      <w:r>
        <w:rPr>
          <w:rFonts w:ascii="Palatino Linotype" w:eastAsia="ArialMT" w:hAnsi="Palatino Linotype"/>
          <w:b/>
          <w:sz w:val="20"/>
          <w:szCs w:val="20"/>
        </w:rPr>
        <w:t>2</w:t>
      </w:r>
    </w:p>
    <w:p w:rsidR="00F34430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</w:p>
    <w:p w:rsidR="00F34430" w:rsidRPr="00E455E7" w:rsidRDefault="00F34430" w:rsidP="00F34430">
      <w:pPr>
        <w:autoSpaceDE w:val="0"/>
        <w:jc w:val="both"/>
        <w:rPr>
          <w:rFonts w:ascii="Palatino Linotype" w:hAnsi="Palatino Linotype"/>
          <w:sz w:val="20"/>
          <w:szCs w:val="20"/>
        </w:rPr>
      </w:pPr>
      <w:r w:rsidRPr="001C322E">
        <w:rPr>
          <w:rFonts w:ascii="Palatino Linotype" w:hAnsi="Palatino Linotype"/>
          <w:sz w:val="20"/>
          <w:szCs w:val="20"/>
        </w:rPr>
        <w:t xml:space="preserve">Umowa może zostać zmieniona </w:t>
      </w:r>
      <w:proofErr w:type="spellStart"/>
      <w:r w:rsidRPr="001C322E">
        <w:rPr>
          <w:rFonts w:ascii="Palatino Linotype" w:hAnsi="Palatino Linotype"/>
          <w:sz w:val="20"/>
          <w:szCs w:val="20"/>
        </w:rPr>
        <w:t>na</w:t>
      </w:r>
      <w:proofErr w:type="spellEnd"/>
      <w:r w:rsidRPr="001C322E">
        <w:rPr>
          <w:rFonts w:ascii="Palatino Linotype" w:hAnsi="Palatino Linotype"/>
          <w:sz w:val="20"/>
          <w:szCs w:val="20"/>
        </w:rPr>
        <w:t xml:space="preserve"> wniosek każdej ze Stron, przy czym z</w:t>
      </w:r>
      <w:r>
        <w:rPr>
          <w:rFonts w:ascii="Palatino Linotype" w:hAnsi="Palatino Linotype"/>
          <w:sz w:val="20"/>
          <w:szCs w:val="20"/>
        </w:rPr>
        <w:t xml:space="preserve">miana ta nie może powodować: </w:t>
      </w:r>
      <w:r w:rsidRPr="001C322E">
        <w:rPr>
          <w:rFonts w:ascii="Palatino Linotype" w:hAnsi="Palatino Linotype"/>
          <w:sz w:val="20"/>
          <w:szCs w:val="20"/>
        </w:rPr>
        <w:t>zwiększenia określone</w:t>
      </w:r>
      <w:r>
        <w:rPr>
          <w:rFonts w:ascii="Palatino Linotype" w:hAnsi="Palatino Linotype"/>
          <w:sz w:val="20"/>
          <w:szCs w:val="20"/>
        </w:rPr>
        <w:t xml:space="preserve">j w § 5 ust. 1 kwoty pomocy; </w:t>
      </w:r>
      <w:r w:rsidRPr="001C322E">
        <w:rPr>
          <w:rFonts w:ascii="Palatino Linotype" w:hAnsi="Palatino Linotype"/>
          <w:sz w:val="20"/>
          <w:szCs w:val="20"/>
        </w:rPr>
        <w:t xml:space="preserve">zmiany celu </w:t>
      </w:r>
      <w:r>
        <w:rPr>
          <w:rFonts w:ascii="Palatino Linotype" w:hAnsi="Palatino Linotype"/>
          <w:sz w:val="20"/>
          <w:szCs w:val="20"/>
        </w:rPr>
        <w:t>Grantu</w:t>
      </w:r>
      <w:r w:rsidRPr="001C322E">
        <w:rPr>
          <w:rFonts w:ascii="Palatino Linotype" w:hAnsi="Palatino Linotype"/>
          <w:sz w:val="20"/>
          <w:szCs w:val="20"/>
        </w:rPr>
        <w:t xml:space="preserve"> o</w:t>
      </w:r>
      <w:r>
        <w:rPr>
          <w:rFonts w:ascii="Palatino Linotype" w:hAnsi="Palatino Linotype"/>
          <w:sz w:val="20"/>
          <w:szCs w:val="20"/>
        </w:rPr>
        <w:t xml:space="preserve">raz wskaźników jego realizacji. </w:t>
      </w:r>
      <w:r w:rsidRPr="001C322E">
        <w:rPr>
          <w:rFonts w:ascii="Palatino Linotype" w:hAnsi="Palatino Linotype"/>
          <w:sz w:val="20"/>
          <w:szCs w:val="20"/>
        </w:rPr>
        <w:t>Zmiana umowy wymaga zachowania formy pisemnej pod rygorem nieważności</w:t>
      </w:r>
      <w:r>
        <w:rPr>
          <w:rFonts w:ascii="Palatino Linotype" w:hAnsi="Palatino Linotype"/>
          <w:sz w:val="20"/>
          <w:szCs w:val="20"/>
        </w:rPr>
        <w:t>.</w:t>
      </w:r>
    </w:p>
    <w:p w:rsidR="00F34430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>§ 1</w:t>
      </w:r>
      <w:r>
        <w:rPr>
          <w:rFonts w:ascii="Palatino Linotype" w:eastAsia="ArialMT" w:hAnsi="Palatino Linotype"/>
          <w:b/>
          <w:sz w:val="20"/>
          <w:szCs w:val="20"/>
        </w:rPr>
        <w:t>3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Default="00F34430" w:rsidP="00F34430">
      <w:pPr>
        <w:pStyle w:val="Akapitzlist"/>
        <w:widowControl/>
        <w:numPr>
          <w:ilvl w:val="0"/>
          <w:numId w:val="7"/>
        </w:numPr>
        <w:tabs>
          <w:tab w:val="clear" w:pos="720"/>
          <w:tab w:val="num" w:pos="284"/>
        </w:tabs>
        <w:autoSpaceDE w:val="0"/>
        <w:ind w:left="284" w:hanging="284"/>
        <w:contextualSpacing w:val="0"/>
        <w:jc w:val="both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W celu zabezpieczenia należytego wykonania zobowiązań określonych w niniejszej umowie,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przedstawia przed zawarciem umowy zabezpieczenie ustanawiane w formie </w:t>
      </w:r>
      <w:r w:rsidRPr="001C322E">
        <w:rPr>
          <w:rFonts w:ascii="Palatino Linotype" w:eastAsia="ArialMT" w:hAnsi="Palatino Linotype"/>
          <w:b/>
          <w:sz w:val="20"/>
          <w:szCs w:val="20"/>
        </w:rPr>
        <w:t xml:space="preserve">weksla </w:t>
      </w:r>
      <w:proofErr w:type="spellStart"/>
      <w:r w:rsidRPr="001C322E">
        <w:rPr>
          <w:rFonts w:ascii="Palatino Linotype" w:eastAsia="ArialMT" w:hAnsi="Palatino Linotype"/>
          <w:b/>
          <w:sz w:val="20"/>
          <w:szCs w:val="20"/>
        </w:rPr>
        <w:t>in</w:t>
      </w:r>
      <w:proofErr w:type="spellEnd"/>
      <w:r w:rsidRPr="001C322E">
        <w:rPr>
          <w:rFonts w:ascii="Palatino Linotype" w:eastAsia="ArialMT" w:hAnsi="Palatino Linotype"/>
          <w:b/>
          <w:sz w:val="20"/>
          <w:szCs w:val="20"/>
        </w:rPr>
        <w:t xml:space="preserve"> blanco wraz z deklaracją wekslową</w:t>
      </w:r>
      <w:r w:rsidRPr="00391935">
        <w:rPr>
          <w:rFonts w:ascii="Palatino Linotype" w:eastAsia="ArialMT" w:hAnsi="Palatino Linotype"/>
          <w:sz w:val="20"/>
          <w:szCs w:val="20"/>
        </w:rPr>
        <w:t>. Minimalna kwota zabezpieczenia nie może być mniejsza niż wysokość udzielonej pomocy</w:t>
      </w:r>
      <w:r>
        <w:rPr>
          <w:rFonts w:ascii="Palatino Linotype" w:eastAsia="ArialMT" w:hAnsi="Palatino Linotype"/>
          <w:sz w:val="20"/>
          <w:szCs w:val="20"/>
        </w:rPr>
        <w:t xml:space="preserve"> (Grantu).</w:t>
      </w:r>
      <w:r w:rsidRPr="00391935">
        <w:rPr>
          <w:rFonts w:ascii="Palatino Linotype" w:eastAsia="ArialMT" w:hAnsi="Palatino Linotype"/>
          <w:sz w:val="20"/>
          <w:szCs w:val="20"/>
        </w:rPr>
        <w:t xml:space="preserve"> </w:t>
      </w:r>
      <w:r>
        <w:rPr>
          <w:rFonts w:ascii="Palatino Linotype" w:eastAsia="ArialMT" w:hAnsi="Palatino Linotype"/>
          <w:sz w:val="20"/>
          <w:szCs w:val="20"/>
        </w:rPr>
        <w:t>F</w:t>
      </w:r>
      <w:r w:rsidRPr="00E455E7">
        <w:rPr>
          <w:rFonts w:ascii="Palatino Linotype" w:eastAsia="ArialMT" w:hAnsi="Palatino Linotype"/>
          <w:sz w:val="20"/>
          <w:szCs w:val="20"/>
        </w:rPr>
        <w:t xml:space="preserve">ormularza weksla niezupełnego </w:t>
      </w:r>
      <w:proofErr w:type="spellStart"/>
      <w:r w:rsidRPr="00E455E7">
        <w:rPr>
          <w:rFonts w:ascii="Palatino Linotype" w:eastAsia="ArialMT" w:hAnsi="Palatino Linotype"/>
          <w:sz w:val="20"/>
          <w:szCs w:val="20"/>
        </w:rPr>
        <w:t>(i</w:t>
      </w:r>
      <w:proofErr w:type="spellEnd"/>
      <w:r w:rsidRPr="00E455E7">
        <w:rPr>
          <w:rFonts w:ascii="Palatino Linotype" w:eastAsia="ArialMT" w:hAnsi="Palatino Linotype"/>
          <w:sz w:val="20"/>
          <w:szCs w:val="20"/>
        </w:rPr>
        <w:t xml:space="preserve">n blanco) wraz z deklaracją wekslową, podpisywanego (w dwóch egzemplarzach deklaracja wekslowa po jednej dla każdej ze stron oraz jeden weksel) przez </w:t>
      </w:r>
      <w:proofErr w:type="spellStart"/>
      <w:r w:rsidRPr="00E455E7"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E455E7">
        <w:rPr>
          <w:rFonts w:ascii="Palatino Linotype" w:eastAsia="ArialMT" w:hAnsi="Palatino Linotype"/>
          <w:sz w:val="20"/>
          <w:szCs w:val="20"/>
        </w:rPr>
        <w:t xml:space="preserve"> w dniu zawarcia umowy</w:t>
      </w:r>
      <w:r>
        <w:rPr>
          <w:rFonts w:ascii="Palatino Linotype" w:eastAsia="ArialMT" w:hAnsi="Palatino Linotype"/>
          <w:sz w:val="20"/>
          <w:szCs w:val="20"/>
        </w:rPr>
        <w:t xml:space="preserve"> stanowi </w:t>
      </w:r>
      <w:r w:rsidRPr="0011335E">
        <w:rPr>
          <w:rFonts w:ascii="Palatino Linotype" w:eastAsia="ArialMT" w:hAnsi="Palatino Linotype"/>
          <w:b/>
          <w:sz w:val="20"/>
          <w:szCs w:val="20"/>
        </w:rPr>
        <w:t xml:space="preserve">załącznik nr 1 do </w:t>
      </w:r>
      <w:r>
        <w:rPr>
          <w:rFonts w:ascii="Palatino Linotype" w:eastAsia="ArialMT" w:hAnsi="Palatino Linotype"/>
          <w:b/>
          <w:sz w:val="20"/>
          <w:szCs w:val="20"/>
        </w:rPr>
        <w:t>umowy</w:t>
      </w:r>
      <w:r w:rsidRPr="0011335E">
        <w:rPr>
          <w:rFonts w:ascii="Palatino Linotype" w:eastAsia="ArialMT" w:hAnsi="Palatino Linotype"/>
          <w:b/>
          <w:sz w:val="20"/>
          <w:szCs w:val="20"/>
        </w:rPr>
        <w:t xml:space="preserve">. </w:t>
      </w:r>
    </w:p>
    <w:p w:rsidR="00F34430" w:rsidRPr="0011335E" w:rsidRDefault="00F34430" w:rsidP="00F34430">
      <w:pPr>
        <w:pStyle w:val="Akapitzlist"/>
        <w:widowControl/>
        <w:numPr>
          <w:ilvl w:val="0"/>
          <w:numId w:val="7"/>
        </w:numPr>
        <w:tabs>
          <w:tab w:val="clear" w:pos="720"/>
          <w:tab w:val="num" w:pos="284"/>
        </w:tabs>
        <w:autoSpaceDE w:val="0"/>
        <w:ind w:left="284" w:hanging="284"/>
        <w:contextualSpacing w:val="0"/>
        <w:jc w:val="both"/>
        <w:rPr>
          <w:rFonts w:ascii="Palatino Linotype" w:eastAsia="ArialMT" w:hAnsi="Palatino Linotype"/>
          <w:b/>
          <w:sz w:val="20"/>
          <w:szCs w:val="20"/>
        </w:rPr>
      </w:pPr>
      <w:r w:rsidRPr="0011335E">
        <w:rPr>
          <w:rFonts w:ascii="Palatino Linotype" w:eastAsia="ArialMT" w:hAnsi="Palatino Linotype"/>
          <w:sz w:val="20"/>
          <w:szCs w:val="20"/>
        </w:rPr>
        <w:t xml:space="preserve">W przypadku wypełnienia przez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1335E">
        <w:rPr>
          <w:rFonts w:ascii="Palatino Linotype" w:eastAsia="ArialMT" w:hAnsi="Palatino Linotype"/>
          <w:sz w:val="20"/>
          <w:szCs w:val="20"/>
        </w:rPr>
        <w:t xml:space="preserve">zobowiązań określonych w umowie, </w:t>
      </w:r>
      <w:r>
        <w:rPr>
          <w:rFonts w:ascii="Palatino Linotype" w:eastAsia="ArialMT" w:hAnsi="Palatino Linotype"/>
          <w:sz w:val="20"/>
          <w:szCs w:val="20"/>
        </w:rPr>
        <w:t>LGD</w:t>
      </w:r>
      <w:r w:rsidRPr="0011335E">
        <w:rPr>
          <w:rFonts w:ascii="Palatino Linotype" w:eastAsia="ArialMT" w:hAnsi="Palatino Linotype"/>
          <w:sz w:val="20"/>
          <w:szCs w:val="20"/>
        </w:rPr>
        <w:t xml:space="preserve"> zwróci Beneficjentowi weksel, o którym mowa w ust. 1 po upływie 5 lat od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1335E">
        <w:rPr>
          <w:rFonts w:ascii="Palatino Linotype" w:eastAsia="ArialMT" w:hAnsi="Palatino Linotype"/>
          <w:sz w:val="20"/>
          <w:szCs w:val="20"/>
        </w:rPr>
        <w:t xml:space="preserve">dnia wypłaty przez </w:t>
      </w:r>
      <w:r>
        <w:rPr>
          <w:rFonts w:ascii="Palatino Linotype" w:eastAsia="ArialMT" w:hAnsi="Palatino Linotype"/>
          <w:sz w:val="20"/>
          <w:szCs w:val="20"/>
        </w:rPr>
        <w:t>LGD Grantu</w:t>
      </w:r>
      <w:r w:rsidRPr="0011335E">
        <w:rPr>
          <w:rFonts w:ascii="Palatino Linotype" w:eastAsia="ArialMT" w:hAnsi="Palatino Linotype"/>
          <w:sz w:val="20"/>
          <w:szCs w:val="20"/>
        </w:rPr>
        <w:t xml:space="preserve"> z uwzględnieniem ust. 3.</w:t>
      </w:r>
    </w:p>
    <w:p w:rsidR="00F34430" w:rsidRPr="0011335E" w:rsidRDefault="00F34430" w:rsidP="00F34430">
      <w:pPr>
        <w:pStyle w:val="Akapitzlist"/>
        <w:widowControl/>
        <w:numPr>
          <w:ilvl w:val="0"/>
          <w:numId w:val="7"/>
        </w:numPr>
        <w:tabs>
          <w:tab w:val="clear" w:pos="720"/>
          <w:tab w:val="num" w:pos="284"/>
        </w:tabs>
        <w:autoSpaceDE w:val="0"/>
        <w:ind w:left="284" w:hanging="284"/>
        <w:contextualSpacing w:val="0"/>
        <w:jc w:val="both"/>
        <w:rPr>
          <w:rFonts w:ascii="Palatino Linotype" w:eastAsia="ArialMT" w:hAnsi="Palatino Linotype"/>
          <w:b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>LGD</w:t>
      </w:r>
      <w:r w:rsidRPr="0011335E">
        <w:rPr>
          <w:rFonts w:ascii="Palatino Linotype" w:eastAsia="ArialMT" w:hAnsi="Palatino Linotype"/>
          <w:sz w:val="20"/>
          <w:szCs w:val="20"/>
        </w:rPr>
        <w:t xml:space="preserve"> zwraca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11335E">
        <w:rPr>
          <w:rFonts w:ascii="Palatino Linotype" w:eastAsia="ArialMT" w:hAnsi="Palatino Linotype"/>
          <w:sz w:val="20"/>
          <w:szCs w:val="20"/>
        </w:rPr>
        <w:t xml:space="preserve"> niezwłocznie weksel, o którym mowa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1335E">
        <w:rPr>
          <w:rFonts w:ascii="Palatino Linotype" w:eastAsia="ArialMT" w:hAnsi="Palatino Linotype"/>
          <w:sz w:val="20"/>
          <w:szCs w:val="20"/>
        </w:rPr>
        <w:t>w ust. 1, w przypadku:</w:t>
      </w:r>
    </w:p>
    <w:p w:rsidR="00F34430" w:rsidRPr="0011335E" w:rsidRDefault="00F34430" w:rsidP="00F34430">
      <w:pPr>
        <w:widowControl/>
        <w:autoSpaceDE w:val="0"/>
        <w:ind w:left="284"/>
        <w:jc w:val="both"/>
        <w:rPr>
          <w:rFonts w:ascii="Palatino Linotype" w:eastAsia="ArialMT" w:hAnsi="Palatino Linotype"/>
          <w:b/>
          <w:sz w:val="20"/>
          <w:szCs w:val="20"/>
        </w:rPr>
      </w:pPr>
      <w:r w:rsidRPr="0011335E">
        <w:rPr>
          <w:rFonts w:ascii="Palatino Linotype" w:eastAsia="ArialMT" w:hAnsi="Palatino Linotype"/>
          <w:sz w:val="20"/>
          <w:szCs w:val="20"/>
        </w:rPr>
        <w:t>1) wypowiedzenia umowy przed dokonaniem wypłaty pomocy;</w:t>
      </w:r>
    </w:p>
    <w:p w:rsidR="00F34430" w:rsidRPr="0011335E" w:rsidRDefault="00F34430" w:rsidP="00F34430">
      <w:pPr>
        <w:autoSpaceDE w:val="0"/>
        <w:ind w:left="284"/>
        <w:jc w:val="both"/>
        <w:rPr>
          <w:rFonts w:ascii="Palatino Linotype" w:eastAsia="ArialMT" w:hAnsi="Palatino Linotype"/>
          <w:sz w:val="20"/>
          <w:szCs w:val="20"/>
        </w:rPr>
      </w:pPr>
      <w:r w:rsidRPr="0011335E">
        <w:rPr>
          <w:rFonts w:ascii="Palatino Linotype" w:eastAsia="ArialMT" w:hAnsi="Palatino Linotype"/>
          <w:sz w:val="20"/>
          <w:szCs w:val="20"/>
        </w:rPr>
        <w:lastRenderedPageBreak/>
        <w:t xml:space="preserve">2) odmowy wypłaty całości </w:t>
      </w:r>
      <w:r>
        <w:rPr>
          <w:rFonts w:ascii="Palatino Linotype" w:eastAsia="ArialMT" w:hAnsi="Palatino Linotype"/>
          <w:sz w:val="20"/>
          <w:szCs w:val="20"/>
        </w:rPr>
        <w:t>wsparcia</w:t>
      </w:r>
      <w:r w:rsidRPr="0011335E">
        <w:rPr>
          <w:rFonts w:ascii="Palatino Linotype" w:eastAsia="ArialMT" w:hAnsi="Palatino Linotype"/>
          <w:sz w:val="20"/>
          <w:szCs w:val="20"/>
        </w:rPr>
        <w:t>;</w:t>
      </w:r>
    </w:p>
    <w:p w:rsidR="00F34430" w:rsidRPr="0011335E" w:rsidRDefault="00F34430" w:rsidP="00F34430">
      <w:pPr>
        <w:autoSpaceDE w:val="0"/>
        <w:ind w:left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 xml:space="preserve">3) zwrotu przez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Grantobiorcę</w:t>
      </w:r>
      <w:proofErr w:type="spellEnd"/>
      <w:r w:rsidRPr="0011335E">
        <w:rPr>
          <w:rFonts w:ascii="Palatino Linotype" w:eastAsia="ArialMT" w:hAnsi="Palatino Linotype"/>
          <w:sz w:val="20"/>
          <w:szCs w:val="20"/>
        </w:rPr>
        <w:t xml:space="preserve"> całości otrzymane</w:t>
      </w:r>
      <w:r>
        <w:rPr>
          <w:rFonts w:ascii="Palatino Linotype" w:eastAsia="ArialMT" w:hAnsi="Palatino Linotype"/>
          <w:sz w:val="20"/>
          <w:szCs w:val="20"/>
        </w:rPr>
        <w:t>go wsparcia wraz z należnymi odsetkami,</w:t>
      </w:r>
      <w:r w:rsidRPr="0011335E">
        <w:rPr>
          <w:rFonts w:ascii="Palatino Linotype" w:eastAsia="ArialMT" w:hAnsi="Palatino Linotype"/>
          <w:sz w:val="20"/>
          <w:szCs w:val="20"/>
        </w:rPr>
        <w:t>.</w:t>
      </w:r>
    </w:p>
    <w:p w:rsidR="00F34430" w:rsidRDefault="00F34430" w:rsidP="00F34430">
      <w:pPr>
        <w:tabs>
          <w:tab w:val="left" w:pos="284"/>
        </w:tabs>
        <w:autoSpaceDE w:val="0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>4.</w:t>
      </w:r>
      <w:r>
        <w:rPr>
          <w:rFonts w:ascii="Palatino Linotype" w:eastAsia="ArialMT" w:hAnsi="Palatino Linotype"/>
          <w:sz w:val="20"/>
          <w:szCs w:val="20"/>
        </w:rPr>
        <w:tab/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1335E">
        <w:rPr>
          <w:rFonts w:ascii="Palatino Linotype" w:eastAsia="ArialMT" w:hAnsi="Palatino Linotype"/>
          <w:sz w:val="20"/>
          <w:szCs w:val="20"/>
        </w:rPr>
        <w:t xml:space="preserve">może odebrać weksel wraz z deklaracją wekslową w </w:t>
      </w:r>
      <w:r>
        <w:rPr>
          <w:rFonts w:ascii="Palatino Linotype" w:eastAsia="ArialMT" w:hAnsi="Palatino Linotype"/>
          <w:sz w:val="20"/>
          <w:szCs w:val="20"/>
        </w:rPr>
        <w:t xml:space="preserve">LGD </w:t>
      </w:r>
      <w:r w:rsidRPr="0011335E">
        <w:rPr>
          <w:rFonts w:ascii="Palatino Linotype" w:eastAsia="ArialMT" w:hAnsi="Palatino Linotype"/>
          <w:sz w:val="20"/>
          <w:szCs w:val="20"/>
        </w:rPr>
        <w:t>w terminie 30 dni od dnia zaistnienia któregokolwiek ze z</w:t>
      </w:r>
      <w:r>
        <w:rPr>
          <w:rFonts w:ascii="Palatino Linotype" w:eastAsia="ArialMT" w:hAnsi="Palatino Linotype"/>
          <w:sz w:val="20"/>
          <w:szCs w:val="20"/>
        </w:rPr>
        <w:t xml:space="preserve">darzeń wskazanych w ust. 2 lub </w:t>
      </w:r>
      <w:r w:rsidRPr="0011335E">
        <w:rPr>
          <w:rFonts w:ascii="Palatino Linotype" w:eastAsia="ArialMT" w:hAnsi="Palatino Linotype"/>
          <w:sz w:val="20"/>
          <w:szCs w:val="20"/>
        </w:rPr>
        <w:t>3. Po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1335E">
        <w:rPr>
          <w:rFonts w:ascii="Palatino Linotype" w:eastAsia="ArialMT" w:hAnsi="Palatino Linotype"/>
          <w:sz w:val="20"/>
          <w:szCs w:val="20"/>
        </w:rPr>
        <w:t xml:space="preserve">upływie tego terminu </w:t>
      </w:r>
      <w:r>
        <w:rPr>
          <w:rFonts w:ascii="Palatino Linotype" w:eastAsia="ArialMT" w:hAnsi="Palatino Linotype"/>
          <w:sz w:val="20"/>
          <w:szCs w:val="20"/>
        </w:rPr>
        <w:t xml:space="preserve">LGD </w:t>
      </w:r>
      <w:r w:rsidRPr="0011335E">
        <w:rPr>
          <w:rFonts w:ascii="Palatino Linotype" w:eastAsia="ArialMT" w:hAnsi="Palatino Linotype"/>
          <w:sz w:val="20"/>
          <w:szCs w:val="20"/>
        </w:rPr>
        <w:t xml:space="preserve"> dokonuje zniszczenia weksla i deklaracji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1335E">
        <w:rPr>
          <w:rFonts w:ascii="Palatino Linotype" w:eastAsia="ArialMT" w:hAnsi="Palatino Linotype"/>
          <w:sz w:val="20"/>
          <w:szCs w:val="20"/>
        </w:rPr>
        <w:t xml:space="preserve">wekslowej, sporządzając </w:t>
      </w:r>
      <w:proofErr w:type="spellStart"/>
      <w:r w:rsidRPr="0011335E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11335E">
        <w:rPr>
          <w:rFonts w:ascii="Palatino Linotype" w:eastAsia="ArialMT" w:hAnsi="Palatino Linotype"/>
          <w:sz w:val="20"/>
          <w:szCs w:val="20"/>
        </w:rPr>
        <w:t xml:space="preserve"> tę okoliczność stosowny pro</w:t>
      </w:r>
      <w:r>
        <w:rPr>
          <w:rFonts w:ascii="Palatino Linotype" w:eastAsia="ArialMT" w:hAnsi="Palatino Linotype"/>
          <w:sz w:val="20"/>
          <w:szCs w:val="20"/>
        </w:rPr>
        <w:t xml:space="preserve">tokół. Protokół zniszczenia ww. </w:t>
      </w:r>
      <w:r w:rsidRPr="0011335E">
        <w:rPr>
          <w:rFonts w:ascii="Palatino Linotype" w:eastAsia="ArialMT" w:hAnsi="Palatino Linotype"/>
          <w:sz w:val="20"/>
          <w:szCs w:val="20"/>
        </w:rPr>
        <w:t xml:space="preserve">dokumentów </w:t>
      </w:r>
      <w:r>
        <w:rPr>
          <w:rFonts w:ascii="Palatino Linotype" w:eastAsia="ArialMT" w:hAnsi="Palatino Linotype"/>
          <w:sz w:val="20"/>
          <w:szCs w:val="20"/>
        </w:rPr>
        <w:t>pozostawia się w aktach sprawy.</w:t>
      </w:r>
    </w:p>
    <w:p w:rsidR="00F34430" w:rsidRPr="0011335E" w:rsidRDefault="00F34430" w:rsidP="00F34430">
      <w:pPr>
        <w:tabs>
          <w:tab w:val="left" w:pos="284"/>
        </w:tabs>
        <w:autoSpaceDE w:val="0"/>
        <w:ind w:left="284" w:hanging="284"/>
        <w:jc w:val="both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>
        <w:rPr>
          <w:rFonts w:ascii="Palatino Linotype" w:eastAsia="ArialMT" w:hAnsi="Palatino Linotype"/>
          <w:b/>
          <w:sz w:val="20"/>
          <w:szCs w:val="20"/>
        </w:rPr>
        <w:t>§ 14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W przypadku rozwiązania umowy z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Grantobiorcą</w:t>
      </w:r>
      <w:proofErr w:type="spellEnd"/>
      <w:r>
        <w:rPr>
          <w:rFonts w:ascii="Palatino Linotype" w:eastAsia="ArialMT" w:hAnsi="Palatino Linotype"/>
          <w:sz w:val="20"/>
          <w:szCs w:val="20"/>
        </w:rPr>
        <w:t>, Stowarzyszenie</w:t>
      </w:r>
      <w:r w:rsidRPr="00391935">
        <w:rPr>
          <w:rFonts w:ascii="Palatino Linotype" w:eastAsia="ArialMT" w:hAnsi="Palatino Linotype"/>
          <w:sz w:val="20"/>
          <w:szCs w:val="20"/>
        </w:rPr>
        <w:t xml:space="preserve"> zastrzega sobie prawo do ogłoszenia naboru uzupełniającego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realizację zadania,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które umowa została rozwiązana, w celu wyłonienia nowego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>.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>
        <w:rPr>
          <w:rFonts w:ascii="Palatino Linotype" w:eastAsia="ArialMT" w:hAnsi="Palatino Linotype"/>
          <w:b/>
          <w:sz w:val="20"/>
          <w:szCs w:val="20"/>
        </w:rPr>
        <w:t>§ 15</w:t>
      </w:r>
    </w:p>
    <w:p w:rsidR="00F34430" w:rsidRPr="00391935" w:rsidRDefault="00F34430" w:rsidP="00F34430">
      <w:pPr>
        <w:tabs>
          <w:tab w:val="left" w:pos="284"/>
        </w:tabs>
        <w:autoSpaceDE w:val="0"/>
        <w:ind w:left="426" w:hanging="426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Default="00F34430" w:rsidP="00F34430">
      <w:pPr>
        <w:widowControl/>
        <w:numPr>
          <w:ilvl w:val="0"/>
          <w:numId w:val="2"/>
        </w:numPr>
        <w:tabs>
          <w:tab w:val="left" w:pos="426"/>
        </w:tabs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>Każda ze S</w:t>
      </w:r>
      <w:r w:rsidRPr="00391935">
        <w:rPr>
          <w:rFonts w:ascii="Palatino Linotype" w:eastAsia="ArialMT" w:hAnsi="Palatino Linotype"/>
          <w:sz w:val="20"/>
          <w:szCs w:val="20"/>
        </w:rPr>
        <w:t>tron zobowiązuje się do pełnej współpracy z drugą stroną w celu zapewnienia należytego jej wykonania.</w:t>
      </w:r>
      <w:r>
        <w:rPr>
          <w:rFonts w:ascii="Palatino Linotype" w:eastAsia="ArialMT" w:hAnsi="Palatino Linotype"/>
          <w:sz w:val="20"/>
          <w:szCs w:val="20"/>
        </w:rPr>
        <w:t xml:space="preserve"> W celu informowania o rezultatach realizacji operacji </w:t>
      </w:r>
      <w:proofErr w:type="spellStart"/>
      <w:r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>
        <w:rPr>
          <w:rFonts w:ascii="Palatino Linotype" w:eastAsia="ArialMT" w:hAnsi="Palatino Linotype"/>
          <w:sz w:val="20"/>
          <w:szCs w:val="20"/>
        </w:rPr>
        <w:t xml:space="preserve"> zobowiązuje się do składania </w:t>
      </w:r>
      <w:r w:rsidRPr="002571BD">
        <w:rPr>
          <w:rFonts w:ascii="Palatino Linotype" w:eastAsia="ArialMT" w:hAnsi="Palatino Linotype"/>
          <w:sz w:val="20"/>
          <w:szCs w:val="20"/>
        </w:rPr>
        <w:t xml:space="preserve">sprawozdania z realizacji </w:t>
      </w:r>
      <w:r>
        <w:rPr>
          <w:rFonts w:ascii="Palatino Linotype" w:eastAsia="ArialMT" w:hAnsi="Palatino Linotype"/>
          <w:sz w:val="20"/>
          <w:szCs w:val="20"/>
        </w:rPr>
        <w:t>Grantu</w:t>
      </w:r>
      <w:r w:rsidRPr="002571BD">
        <w:rPr>
          <w:rFonts w:ascii="Palatino Linotype" w:eastAsia="ArialMT" w:hAnsi="Palatino Linotype"/>
          <w:sz w:val="20"/>
          <w:szCs w:val="20"/>
        </w:rPr>
        <w:t xml:space="preserve">, również w okresie realizacji i trwałości </w:t>
      </w:r>
      <w:r>
        <w:rPr>
          <w:rFonts w:ascii="Palatino Linotype" w:eastAsia="ArialMT" w:hAnsi="Palatino Linotype"/>
          <w:sz w:val="20"/>
          <w:szCs w:val="20"/>
        </w:rPr>
        <w:t>operacji.</w:t>
      </w:r>
    </w:p>
    <w:p w:rsidR="00F34430" w:rsidRDefault="00F34430" w:rsidP="00F34430">
      <w:pPr>
        <w:widowControl/>
        <w:tabs>
          <w:tab w:val="left" w:pos="426"/>
        </w:tabs>
        <w:autoSpaceDE w:val="0"/>
        <w:jc w:val="both"/>
        <w:rPr>
          <w:rFonts w:ascii="Palatino Linotype" w:eastAsia="ArialMT" w:hAnsi="Palatino Linotype"/>
          <w:sz w:val="20"/>
          <w:szCs w:val="20"/>
        </w:rPr>
      </w:pPr>
    </w:p>
    <w:p w:rsidR="00F34430" w:rsidRPr="002571BD" w:rsidRDefault="00F34430" w:rsidP="00F34430">
      <w:pPr>
        <w:widowControl/>
        <w:tabs>
          <w:tab w:val="left" w:pos="426"/>
        </w:tabs>
        <w:autoSpaceDE w:val="0"/>
        <w:jc w:val="both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widowControl/>
        <w:numPr>
          <w:ilvl w:val="0"/>
          <w:numId w:val="2"/>
        </w:numPr>
        <w:tabs>
          <w:tab w:val="left" w:pos="426"/>
        </w:tabs>
        <w:autoSpaceDE w:val="0"/>
        <w:ind w:left="426" w:hanging="426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 Strony ustalają, że przedstawicielami  w toku realizacji umowy będą: 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8"/>
        </w:numPr>
        <w:tabs>
          <w:tab w:val="left" w:pos="426"/>
        </w:tabs>
        <w:autoSpaceDE w:val="0"/>
        <w:ind w:left="426" w:firstLine="0"/>
        <w:contextualSpacing w:val="0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ze strony Stowarzyszenia -  ............................................................................................. </w:t>
      </w:r>
    </w:p>
    <w:p w:rsidR="00F34430" w:rsidRPr="00391935" w:rsidRDefault="00F34430" w:rsidP="00F34430">
      <w:pPr>
        <w:pStyle w:val="Akapitzlist"/>
        <w:widowControl/>
        <w:numPr>
          <w:ilvl w:val="0"/>
          <w:numId w:val="8"/>
        </w:numPr>
        <w:tabs>
          <w:tab w:val="left" w:pos="426"/>
        </w:tabs>
        <w:autoSpaceDE w:val="0"/>
        <w:ind w:left="426" w:firstLine="0"/>
        <w:contextualSpacing w:val="0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ze strony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- .................................................................................................. </w:t>
      </w:r>
    </w:p>
    <w:p w:rsidR="00F34430" w:rsidRPr="00391935" w:rsidRDefault="00F34430" w:rsidP="00F34430">
      <w:pPr>
        <w:widowControl/>
        <w:numPr>
          <w:ilvl w:val="0"/>
          <w:numId w:val="2"/>
        </w:numPr>
        <w:tabs>
          <w:tab w:val="left" w:pos="426"/>
        </w:tabs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Strony zobowiązują się do powoływania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numer umowy oraz datę jej zawarcia                                                           w prowadzonej przez nie korespondencji.</w:t>
      </w:r>
    </w:p>
    <w:p w:rsidR="00F34430" w:rsidRPr="00391935" w:rsidRDefault="00F34430" w:rsidP="00F34430">
      <w:pPr>
        <w:widowControl/>
        <w:numPr>
          <w:ilvl w:val="0"/>
          <w:numId w:val="2"/>
        </w:numPr>
        <w:tabs>
          <w:tab w:val="left" w:pos="426"/>
        </w:tabs>
        <w:autoSpaceDE w:val="0"/>
        <w:ind w:left="426" w:hanging="426"/>
        <w:jc w:val="both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Korespondencja w trakcie realizacji umowy kierowana będzie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adres stron zawarty nagłówku niniejszej umowy. Możliwa jest również korespondencja drogą mailową z użyciem adresów  email:.............................................................................................................................................</w:t>
      </w:r>
    </w:p>
    <w:p w:rsidR="00F34430" w:rsidRDefault="00F34430" w:rsidP="00F34430">
      <w:pPr>
        <w:widowControl/>
        <w:numPr>
          <w:ilvl w:val="0"/>
          <w:numId w:val="2"/>
        </w:numPr>
        <w:tabs>
          <w:tab w:val="left" w:pos="426"/>
        </w:tabs>
        <w:autoSpaceDE w:val="0"/>
        <w:ind w:left="425" w:hanging="425"/>
        <w:jc w:val="both"/>
        <w:rPr>
          <w:rFonts w:ascii="Palatino Linotype" w:eastAsia="ArialMT" w:hAnsi="Palatino Linotype"/>
          <w:sz w:val="20"/>
          <w:szCs w:val="20"/>
        </w:rPr>
      </w:pP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jest zobowiązany do niezwłocznego przesyłania do Stowarzyszenia pisemnej informacji o zmianie swoich danych zawartych w umowie. Zmiana ta nie wymaga zmiany umowy. W przypadku, jeżeli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Grantobiorca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nie powiadomi Stowarzyszenia o zmianie danych o których mowa powyżej, wszelką korespondencję wysłana przez Stowarzyszenie zgodnie z posiadanymi przez niego danymi, </w:t>
      </w:r>
      <w:r>
        <w:rPr>
          <w:rFonts w:ascii="Palatino Linotype" w:eastAsia="ArialMT" w:hAnsi="Palatino Linotype"/>
          <w:sz w:val="20"/>
          <w:szCs w:val="20"/>
        </w:rPr>
        <w:t>uważać się będzie za doręczoną</w:t>
      </w:r>
    </w:p>
    <w:p w:rsidR="00F34430" w:rsidRDefault="00F34430" w:rsidP="00F34430">
      <w:pPr>
        <w:widowControl/>
        <w:numPr>
          <w:ilvl w:val="0"/>
          <w:numId w:val="2"/>
        </w:numPr>
        <w:tabs>
          <w:tab w:val="left" w:pos="426"/>
        </w:tabs>
        <w:autoSpaceDE w:val="0"/>
        <w:ind w:left="425" w:hanging="425"/>
        <w:jc w:val="both"/>
        <w:rPr>
          <w:rFonts w:ascii="Palatino Linotype" w:eastAsia="ArialMT" w:hAnsi="Palatino Linotype"/>
          <w:sz w:val="20"/>
          <w:szCs w:val="20"/>
        </w:rPr>
      </w:pPr>
      <w:r>
        <w:rPr>
          <w:rFonts w:ascii="Palatino Linotype" w:eastAsia="ArialMT" w:hAnsi="Palatino Linotype"/>
          <w:sz w:val="20"/>
          <w:szCs w:val="20"/>
        </w:rPr>
        <w:t>LGD</w:t>
      </w:r>
      <w:r w:rsidRPr="00DC7C77">
        <w:rPr>
          <w:rFonts w:ascii="Palatino Linotype" w:eastAsia="ArialMT" w:hAnsi="Palatino Linotype"/>
          <w:sz w:val="20"/>
          <w:szCs w:val="20"/>
        </w:rPr>
        <w:t xml:space="preserve"> ma prawo żądać od </w:t>
      </w:r>
      <w:proofErr w:type="spellStart"/>
      <w:r w:rsidRPr="00DC7C77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DC7C77">
        <w:rPr>
          <w:rFonts w:ascii="Palatino Linotype" w:eastAsia="ArialMT" w:hAnsi="Palatino Linotype"/>
          <w:sz w:val="20"/>
          <w:szCs w:val="20"/>
        </w:rPr>
        <w:t xml:space="preserve"> przedłożenia sprawozdania </w:t>
      </w:r>
      <w:proofErr w:type="spellStart"/>
      <w:r w:rsidRPr="00DC7C77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DC7C77">
        <w:rPr>
          <w:rFonts w:ascii="Palatino Linotype" w:eastAsia="ArialMT" w:hAnsi="Palatino Linotype"/>
          <w:sz w:val="20"/>
          <w:szCs w:val="20"/>
        </w:rPr>
        <w:t xml:space="preserve"> potrzeby realizacji monitoringu również w okresie trwałości operacji.</w:t>
      </w:r>
      <w:r>
        <w:rPr>
          <w:rFonts w:ascii="Palatino Linotype" w:eastAsia="ArialMT" w:hAnsi="Palatino Linotype"/>
          <w:sz w:val="20"/>
          <w:szCs w:val="20"/>
        </w:rPr>
        <w:t xml:space="preserve"> Wzór takiego sprawozdania stanowi </w:t>
      </w:r>
      <w:r w:rsidRPr="00DC7C77">
        <w:rPr>
          <w:rFonts w:ascii="Palatino Linotype" w:eastAsia="ArialMT" w:hAnsi="Palatino Linotype"/>
          <w:b/>
          <w:sz w:val="20"/>
          <w:szCs w:val="20"/>
        </w:rPr>
        <w:t>załącznik nr 2 do umowy</w:t>
      </w:r>
      <w:r>
        <w:rPr>
          <w:rFonts w:ascii="Palatino Linotype" w:eastAsia="ArialMT" w:hAnsi="Palatino Linotype"/>
          <w:sz w:val="20"/>
          <w:szCs w:val="20"/>
        </w:rPr>
        <w:t xml:space="preserve">. </w:t>
      </w:r>
    </w:p>
    <w:p w:rsidR="00F34430" w:rsidRPr="00DC7C77" w:rsidRDefault="00F34430" w:rsidP="00F34430">
      <w:pPr>
        <w:widowControl/>
        <w:tabs>
          <w:tab w:val="left" w:pos="426"/>
        </w:tabs>
        <w:autoSpaceDE w:val="0"/>
        <w:ind w:left="425"/>
        <w:jc w:val="both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b/>
          <w:sz w:val="20"/>
          <w:szCs w:val="20"/>
        </w:rPr>
      </w:pPr>
      <w:r w:rsidRPr="00391935">
        <w:rPr>
          <w:rFonts w:ascii="Palatino Linotype" w:eastAsia="ArialMT" w:hAnsi="Palatino Linotype"/>
          <w:b/>
          <w:sz w:val="20"/>
          <w:szCs w:val="20"/>
        </w:rPr>
        <w:t>§ 1</w:t>
      </w:r>
      <w:r>
        <w:rPr>
          <w:rFonts w:ascii="Palatino Linotype" w:eastAsia="ArialMT" w:hAnsi="Palatino Linotype"/>
          <w:b/>
          <w:sz w:val="20"/>
          <w:szCs w:val="20"/>
        </w:rPr>
        <w:t>6</w:t>
      </w:r>
    </w:p>
    <w:p w:rsidR="00F34430" w:rsidRPr="00391935" w:rsidRDefault="00F34430" w:rsidP="00F34430">
      <w:pPr>
        <w:autoSpaceDE w:val="0"/>
        <w:jc w:val="center"/>
        <w:rPr>
          <w:rFonts w:ascii="Palatino Linotype" w:eastAsia="ArialMT" w:hAnsi="Palatino Linotype"/>
          <w:sz w:val="20"/>
          <w:szCs w:val="20"/>
        </w:rPr>
      </w:pPr>
    </w:p>
    <w:p w:rsidR="00F34430" w:rsidRPr="00391935" w:rsidRDefault="00F34430" w:rsidP="00F34430">
      <w:pPr>
        <w:widowControl/>
        <w:numPr>
          <w:ilvl w:val="0"/>
          <w:numId w:val="3"/>
        </w:numPr>
        <w:autoSpaceDE w:val="0"/>
        <w:ind w:left="426" w:hanging="426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 xml:space="preserve">Wszelkie oświadczenia Stron umowy będą składane </w:t>
      </w:r>
      <w:proofErr w:type="spellStart"/>
      <w:r w:rsidRPr="00391935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sz w:val="20"/>
          <w:szCs w:val="20"/>
        </w:rPr>
        <w:t xml:space="preserve"> piśmie pod rygorem nieważności.</w:t>
      </w:r>
    </w:p>
    <w:p w:rsidR="00F34430" w:rsidRPr="00391935" w:rsidRDefault="00F34430" w:rsidP="00F34430">
      <w:pPr>
        <w:widowControl/>
        <w:numPr>
          <w:ilvl w:val="0"/>
          <w:numId w:val="3"/>
        </w:numPr>
        <w:autoSpaceDE w:val="0"/>
        <w:ind w:left="426" w:hanging="426"/>
        <w:rPr>
          <w:rFonts w:ascii="Palatino Linotype" w:eastAsia="ArialMT" w:hAnsi="Palatino Linotype"/>
          <w:sz w:val="20"/>
          <w:szCs w:val="20"/>
        </w:rPr>
      </w:pPr>
      <w:r w:rsidRPr="00391935">
        <w:rPr>
          <w:rFonts w:ascii="Palatino Linotype" w:eastAsia="ArialMT" w:hAnsi="Palatino Linotype"/>
          <w:sz w:val="20"/>
          <w:szCs w:val="20"/>
        </w:rPr>
        <w:t>Integralną częścią niniejszej umowy są:</w:t>
      </w:r>
    </w:p>
    <w:p w:rsidR="00F34430" w:rsidRDefault="00F34430" w:rsidP="00F34430">
      <w:pPr>
        <w:widowControl/>
        <w:numPr>
          <w:ilvl w:val="0"/>
          <w:numId w:val="4"/>
        </w:numPr>
        <w:autoSpaceDE w:val="0"/>
        <w:jc w:val="both"/>
        <w:rPr>
          <w:rFonts w:ascii="Palatino Linotype" w:eastAsia="ArialMT" w:hAnsi="Palatino Linotype"/>
          <w:b/>
          <w:sz w:val="20"/>
          <w:szCs w:val="20"/>
        </w:rPr>
      </w:pPr>
      <w:r w:rsidRPr="0014205B">
        <w:rPr>
          <w:rFonts w:ascii="Palatino Linotype" w:eastAsia="ArialMT" w:hAnsi="Palatino Linotype"/>
          <w:sz w:val="20"/>
          <w:szCs w:val="20"/>
        </w:rPr>
        <w:t xml:space="preserve">Oświadczenie </w:t>
      </w:r>
      <w:proofErr w:type="spellStart"/>
      <w:r w:rsidRPr="0014205B">
        <w:rPr>
          <w:rFonts w:ascii="Palatino Linotype" w:eastAsia="ArialMT" w:hAnsi="Palatino Linotype"/>
          <w:sz w:val="20"/>
          <w:szCs w:val="20"/>
        </w:rPr>
        <w:t>Grantobiorcy</w:t>
      </w:r>
      <w:proofErr w:type="spellEnd"/>
      <w:r w:rsidRPr="0014205B">
        <w:rPr>
          <w:rFonts w:ascii="Palatino Linotype" w:eastAsia="ArialMT" w:hAnsi="Palatino Linotype"/>
          <w:sz w:val="20"/>
          <w:szCs w:val="20"/>
        </w:rPr>
        <w:t xml:space="preserve"> o niepodleganiu zakazowi dostępu do środków publicznych o których mowa w art.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4205B">
        <w:rPr>
          <w:rFonts w:ascii="Palatino Linotype" w:eastAsia="ArialMT" w:hAnsi="Palatino Linotype"/>
          <w:sz w:val="20"/>
          <w:szCs w:val="20"/>
        </w:rPr>
        <w:t>5 ust.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14205B">
        <w:rPr>
          <w:rFonts w:ascii="Palatino Linotype" w:eastAsia="ArialMT" w:hAnsi="Palatino Linotype"/>
          <w:sz w:val="20"/>
          <w:szCs w:val="20"/>
        </w:rPr>
        <w:t xml:space="preserve">3 </w:t>
      </w:r>
      <w:proofErr w:type="spellStart"/>
      <w:r w:rsidRPr="0014205B">
        <w:rPr>
          <w:rFonts w:ascii="Palatino Linotype" w:eastAsia="ArialMT" w:hAnsi="Palatino Linotype"/>
          <w:sz w:val="20"/>
          <w:szCs w:val="20"/>
        </w:rPr>
        <w:t>pkt</w:t>
      </w:r>
      <w:proofErr w:type="spellEnd"/>
      <w:r w:rsidRPr="0014205B">
        <w:rPr>
          <w:rFonts w:ascii="Palatino Linotype" w:eastAsia="ArialMT" w:hAnsi="Palatino Linotype"/>
          <w:sz w:val="20"/>
          <w:szCs w:val="20"/>
        </w:rPr>
        <w:t xml:space="preserve"> 4 ustawy z dnia 27 sierpnia 2009 o finansach publicznych, </w:t>
      </w:r>
      <w:proofErr w:type="spellStart"/>
      <w:r w:rsidRPr="0014205B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14205B">
        <w:rPr>
          <w:rFonts w:ascii="Palatino Linotype" w:eastAsia="ArialMT" w:hAnsi="Palatino Linotype"/>
          <w:sz w:val="20"/>
          <w:szCs w:val="20"/>
        </w:rPr>
        <w:t xml:space="preserve"> podstawie prawomocnego orzeczenia sądu</w:t>
      </w:r>
      <w:r>
        <w:rPr>
          <w:rFonts w:ascii="Palatino Linotype" w:eastAsia="ArialMT" w:hAnsi="Palatino Linotype"/>
          <w:sz w:val="20"/>
          <w:szCs w:val="20"/>
        </w:rPr>
        <w:t xml:space="preserve">, którego wzór stanowi </w:t>
      </w:r>
      <w:r w:rsidRPr="00021A55">
        <w:rPr>
          <w:rFonts w:ascii="Palatino Linotype" w:eastAsia="ArialMT" w:hAnsi="Palatino Linotype"/>
          <w:b/>
          <w:sz w:val="20"/>
          <w:szCs w:val="20"/>
        </w:rPr>
        <w:t xml:space="preserve">załącznik nr </w:t>
      </w:r>
      <w:r>
        <w:rPr>
          <w:rFonts w:ascii="Palatino Linotype" w:eastAsia="ArialMT" w:hAnsi="Palatino Linotype"/>
          <w:b/>
          <w:sz w:val="20"/>
          <w:szCs w:val="20"/>
        </w:rPr>
        <w:t>2</w:t>
      </w:r>
      <w:r w:rsidRPr="00021A55">
        <w:rPr>
          <w:rFonts w:ascii="Palatino Linotype" w:eastAsia="ArialMT" w:hAnsi="Palatino Linotype"/>
          <w:b/>
          <w:sz w:val="20"/>
          <w:szCs w:val="20"/>
        </w:rPr>
        <w:t xml:space="preserve"> do umowy </w:t>
      </w:r>
    </w:p>
    <w:p w:rsidR="00F34430" w:rsidRDefault="00F34430" w:rsidP="00F34430">
      <w:pPr>
        <w:widowControl/>
        <w:numPr>
          <w:ilvl w:val="0"/>
          <w:numId w:val="4"/>
        </w:numPr>
        <w:tabs>
          <w:tab w:val="clear" w:pos="720"/>
          <w:tab w:val="num" w:pos="1134"/>
        </w:tabs>
        <w:autoSpaceDE w:val="0"/>
        <w:ind w:left="709" w:hanging="283"/>
        <w:jc w:val="both"/>
        <w:rPr>
          <w:rFonts w:ascii="Palatino Linotype" w:eastAsia="ArialMT" w:hAnsi="Palatino Linotype"/>
          <w:b/>
          <w:sz w:val="20"/>
          <w:szCs w:val="20"/>
        </w:rPr>
      </w:pPr>
      <w:r w:rsidRPr="001A1906">
        <w:rPr>
          <w:rFonts w:ascii="Palatino Linotype" w:eastAsia="ArialMT" w:hAnsi="Palatino Linotype"/>
          <w:sz w:val="20"/>
          <w:szCs w:val="20"/>
        </w:rPr>
        <w:t xml:space="preserve">Oświadczenie o niekorzystaniu z innych środków publicznych przy realizacji operacji objętej niniejszą umową, </w:t>
      </w:r>
      <w:r>
        <w:rPr>
          <w:rFonts w:ascii="Palatino Linotype" w:eastAsia="ArialMT" w:hAnsi="Palatino Linotype"/>
          <w:sz w:val="20"/>
          <w:szCs w:val="20"/>
        </w:rPr>
        <w:t xml:space="preserve">którego </w:t>
      </w:r>
      <w:r w:rsidRPr="001A1906">
        <w:rPr>
          <w:rFonts w:ascii="Palatino Linotype" w:eastAsia="ArialMT" w:hAnsi="Palatino Linotype"/>
          <w:sz w:val="20"/>
          <w:szCs w:val="20"/>
        </w:rPr>
        <w:t>wzór stanowi</w:t>
      </w:r>
      <w:r w:rsidRPr="001A1906">
        <w:rPr>
          <w:rFonts w:ascii="Palatino Linotype" w:eastAsia="ArialMT" w:hAnsi="Palatino Linotype"/>
          <w:b/>
          <w:sz w:val="20"/>
          <w:szCs w:val="20"/>
        </w:rPr>
        <w:t xml:space="preserve"> załącznik nr </w:t>
      </w:r>
      <w:r>
        <w:rPr>
          <w:rFonts w:ascii="Palatino Linotype" w:eastAsia="ArialMT" w:hAnsi="Palatino Linotype"/>
          <w:b/>
          <w:sz w:val="20"/>
          <w:szCs w:val="20"/>
        </w:rPr>
        <w:t>3</w:t>
      </w:r>
      <w:r w:rsidRPr="001A1906">
        <w:rPr>
          <w:rFonts w:ascii="Palatino Linotype" w:eastAsia="ArialMT" w:hAnsi="Palatino Linotype"/>
          <w:b/>
          <w:sz w:val="20"/>
          <w:szCs w:val="20"/>
        </w:rPr>
        <w:t xml:space="preserve"> do umowy</w:t>
      </w:r>
    </w:p>
    <w:p w:rsidR="00F34430" w:rsidRPr="003D5FC6" w:rsidRDefault="00F34430" w:rsidP="00F34430">
      <w:pPr>
        <w:widowControl/>
        <w:numPr>
          <w:ilvl w:val="0"/>
          <w:numId w:val="4"/>
        </w:numPr>
        <w:autoSpaceDE w:val="0"/>
        <w:jc w:val="both"/>
        <w:rPr>
          <w:rFonts w:ascii="Palatino Linotype" w:eastAsia="ArialMT" w:hAnsi="Palatino Linotype"/>
          <w:sz w:val="20"/>
          <w:szCs w:val="20"/>
        </w:rPr>
      </w:pPr>
      <w:r w:rsidRPr="003D5FC6">
        <w:rPr>
          <w:rFonts w:ascii="Palatino Linotype" w:eastAsia="ArialMT" w:hAnsi="Palatino Linotype"/>
          <w:sz w:val="20"/>
          <w:szCs w:val="20"/>
        </w:rPr>
        <w:t xml:space="preserve">Oświadczenie o niepodlegania wykluczeniu z ubiegania się o finansowanie </w:t>
      </w:r>
      <w:proofErr w:type="spellStart"/>
      <w:r w:rsidRPr="003D5FC6">
        <w:rPr>
          <w:rFonts w:ascii="Palatino Linotype" w:eastAsia="ArialMT" w:hAnsi="Palatino Linotype"/>
          <w:sz w:val="20"/>
          <w:szCs w:val="20"/>
        </w:rPr>
        <w:t>na</w:t>
      </w:r>
      <w:proofErr w:type="spellEnd"/>
      <w:r w:rsidRPr="003D5FC6">
        <w:rPr>
          <w:rFonts w:ascii="Palatino Linotype" w:eastAsia="ArialMT" w:hAnsi="Palatino Linotype"/>
          <w:sz w:val="20"/>
          <w:szCs w:val="20"/>
        </w:rPr>
        <w:t xml:space="preserve"> podstawie art.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3D5FC6">
        <w:rPr>
          <w:rFonts w:ascii="Palatino Linotype" w:eastAsia="ArialMT" w:hAnsi="Palatino Linotype"/>
          <w:sz w:val="20"/>
          <w:szCs w:val="20"/>
        </w:rPr>
        <w:t>35 ust.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3D5FC6">
        <w:rPr>
          <w:rFonts w:ascii="Palatino Linotype" w:eastAsia="ArialMT" w:hAnsi="Palatino Linotype"/>
          <w:sz w:val="20"/>
          <w:szCs w:val="20"/>
        </w:rPr>
        <w:t>5 oraz ust.</w:t>
      </w:r>
      <w:r>
        <w:rPr>
          <w:rFonts w:ascii="Palatino Linotype" w:eastAsia="ArialMT" w:hAnsi="Palatino Linotype"/>
          <w:sz w:val="20"/>
          <w:szCs w:val="20"/>
        </w:rPr>
        <w:t xml:space="preserve"> </w:t>
      </w:r>
      <w:r w:rsidRPr="003D5FC6">
        <w:rPr>
          <w:rFonts w:ascii="Palatino Linotype" w:eastAsia="ArialMT" w:hAnsi="Palatino Linotype"/>
          <w:sz w:val="20"/>
          <w:szCs w:val="20"/>
        </w:rPr>
        <w:t>6 rozporządzenia delegowanego nr 640/2014</w:t>
      </w:r>
      <w:r>
        <w:rPr>
          <w:rFonts w:ascii="Palatino Linotype" w:eastAsia="ArialMT" w:hAnsi="Palatino Linotype"/>
          <w:sz w:val="20"/>
          <w:szCs w:val="20"/>
        </w:rPr>
        <w:t xml:space="preserve">, </w:t>
      </w:r>
      <w:r w:rsidRPr="003D5FC6">
        <w:rPr>
          <w:rFonts w:ascii="Palatino Linotype" w:eastAsia="ArialMT" w:hAnsi="Palatino Linotype"/>
          <w:sz w:val="20"/>
          <w:szCs w:val="20"/>
        </w:rPr>
        <w:t xml:space="preserve">którego wzór stanowi </w:t>
      </w:r>
      <w:r w:rsidRPr="003D5FC6">
        <w:rPr>
          <w:rFonts w:ascii="Palatino Linotype" w:eastAsia="ArialMT" w:hAnsi="Palatino Linotype"/>
          <w:b/>
          <w:sz w:val="20"/>
          <w:szCs w:val="20"/>
        </w:rPr>
        <w:t xml:space="preserve">załącznik nr </w:t>
      </w:r>
      <w:r>
        <w:rPr>
          <w:rFonts w:ascii="Palatino Linotype" w:eastAsia="ArialMT" w:hAnsi="Palatino Linotype"/>
          <w:b/>
          <w:sz w:val="20"/>
          <w:szCs w:val="20"/>
        </w:rPr>
        <w:t>4</w:t>
      </w:r>
      <w:r w:rsidRPr="003D5FC6">
        <w:rPr>
          <w:rFonts w:ascii="Palatino Linotype" w:eastAsia="ArialMT" w:hAnsi="Palatino Linotype"/>
          <w:b/>
          <w:sz w:val="20"/>
          <w:szCs w:val="20"/>
        </w:rPr>
        <w:t xml:space="preserve"> do umowy</w:t>
      </w:r>
    </w:p>
    <w:p w:rsidR="00F34430" w:rsidRPr="00391935" w:rsidRDefault="00F34430" w:rsidP="00F34430">
      <w:pPr>
        <w:widowControl/>
        <w:numPr>
          <w:ilvl w:val="0"/>
          <w:numId w:val="3"/>
        </w:numPr>
        <w:autoSpaceDE w:val="0"/>
        <w:ind w:left="426" w:hanging="426"/>
        <w:jc w:val="both"/>
        <w:rPr>
          <w:rFonts w:ascii="Palatino Linotype" w:eastAsia="ArialMT" w:hAnsi="Palatino Linotype"/>
          <w:i/>
          <w:iCs/>
          <w:sz w:val="20"/>
          <w:szCs w:val="20"/>
        </w:rPr>
      </w:pPr>
      <w:r w:rsidRPr="00391935">
        <w:rPr>
          <w:rFonts w:ascii="Palatino Linotype" w:eastAsia="ArialMT" w:hAnsi="Palatino Linotype"/>
          <w:iCs/>
          <w:sz w:val="20"/>
          <w:szCs w:val="20"/>
        </w:rPr>
        <w:lastRenderedPageBreak/>
        <w:t xml:space="preserve">Umowa może być rozwiązana </w:t>
      </w:r>
      <w:proofErr w:type="spellStart"/>
      <w:r w:rsidRPr="00391935">
        <w:rPr>
          <w:rFonts w:ascii="Palatino Linotype" w:eastAsia="ArialMT" w:hAnsi="Palatino Linotype"/>
          <w:iCs/>
          <w:sz w:val="20"/>
          <w:szCs w:val="20"/>
        </w:rPr>
        <w:t>na</w:t>
      </w:r>
      <w:proofErr w:type="spellEnd"/>
      <w:r w:rsidRPr="00391935">
        <w:rPr>
          <w:rFonts w:ascii="Palatino Linotype" w:eastAsia="ArialMT" w:hAnsi="Palatino Linotype"/>
          <w:iCs/>
          <w:sz w:val="20"/>
          <w:szCs w:val="20"/>
        </w:rPr>
        <w:t xml:space="preserve"> mocy porozumienia Stron w przypadku wystąpienia </w:t>
      </w:r>
      <w:r w:rsidRPr="00E455E7">
        <w:rPr>
          <w:rFonts w:ascii="Palatino Linotype" w:eastAsia="ArialMT" w:hAnsi="Palatino Linotype"/>
          <w:iCs/>
          <w:sz w:val="20"/>
          <w:szCs w:val="20"/>
        </w:rPr>
        <w:t>okoliczności, za które żadna ze Stron nie ponosi odpowiedzialności, a które uniemożliwiają wykonywanie umowy. W przypadku rozwiązania umowy skutki finansowe i ewentualny zwrot środków finansowych Strony określają w protokole</w:t>
      </w:r>
      <w:r w:rsidRPr="00391935">
        <w:rPr>
          <w:rFonts w:ascii="Palatino Linotype" w:eastAsia="ArialMT" w:hAnsi="Palatino Linotype"/>
          <w:i/>
          <w:iCs/>
          <w:sz w:val="20"/>
          <w:szCs w:val="20"/>
        </w:rPr>
        <w:t>.</w:t>
      </w:r>
    </w:p>
    <w:p w:rsidR="00F34430" w:rsidRPr="00391935" w:rsidRDefault="00F34430" w:rsidP="00F34430">
      <w:pPr>
        <w:autoSpaceDE w:val="0"/>
        <w:ind w:left="720"/>
        <w:jc w:val="both"/>
        <w:rPr>
          <w:rFonts w:ascii="Palatino Linotype" w:eastAsia="ArialMT" w:hAnsi="Palatino Linotype"/>
          <w:i/>
          <w:iCs/>
          <w:sz w:val="20"/>
          <w:szCs w:val="20"/>
        </w:rPr>
      </w:pPr>
    </w:p>
    <w:p w:rsidR="00F34430" w:rsidRDefault="00F34430" w:rsidP="00F34430">
      <w:pPr>
        <w:jc w:val="center"/>
        <w:rPr>
          <w:rFonts w:ascii="Palatino Linotype" w:hAnsi="Palatino Linotype"/>
          <w:b/>
          <w:sz w:val="20"/>
          <w:szCs w:val="20"/>
        </w:rPr>
      </w:pPr>
      <w:r w:rsidRPr="00391935">
        <w:rPr>
          <w:rFonts w:ascii="Palatino Linotype" w:hAnsi="Palatino Linotype"/>
          <w:b/>
          <w:sz w:val="20"/>
          <w:szCs w:val="20"/>
        </w:rPr>
        <w:t>§ 1</w:t>
      </w:r>
      <w:r>
        <w:rPr>
          <w:rFonts w:ascii="Palatino Linotype" w:hAnsi="Palatino Linotype"/>
          <w:b/>
          <w:sz w:val="20"/>
          <w:szCs w:val="20"/>
        </w:rPr>
        <w:t>7</w:t>
      </w:r>
    </w:p>
    <w:p w:rsidR="00F34430" w:rsidRDefault="00F34430" w:rsidP="00F34430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F34430" w:rsidRDefault="00F34430" w:rsidP="00F34430">
      <w:pPr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1. </w:t>
      </w:r>
      <w:r>
        <w:rPr>
          <w:rFonts w:ascii="Palatino Linotype" w:hAnsi="Palatino Linotype"/>
          <w:sz w:val="20"/>
          <w:szCs w:val="20"/>
        </w:rPr>
        <w:tab/>
      </w:r>
      <w:proofErr w:type="spellStart"/>
      <w:r w:rsidRPr="00021A55">
        <w:rPr>
          <w:rFonts w:ascii="Palatino Linotype" w:hAnsi="Palatino Linotype"/>
          <w:sz w:val="20"/>
          <w:szCs w:val="20"/>
        </w:rPr>
        <w:t>Grantobiorca</w:t>
      </w:r>
      <w:proofErr w:type="spellEnd"/>
      <w:r w:rsidRPr="00021A55">
        <w:rPr>
          <w:rFonts w:ascii="Palatino Linotype" w:hAnsi="Palatino Linotype"/>
          <w:sz w:val="20"/>
          <w:szCs w:val="20"/>
        </w:rPr>
        <w:t xml:space="preserve"> oraz osoby go reprezentujące wyrażają  zgodę </w:t>
      </w:r>
      <w:proofErr w:type="spellStart"/>
      <w:r w:rsidRPr="00021A55">
        <w:rPr>
          <w:rFonts w:ascii="Palatino Linotype" w:hAnsi="Palatino Linotype"/>
          <w:sz w:val="20"/>
          <w:szCs w:val="20"/>
        </w:rPr>
        <w:t>na</w:t>
      </w:r>
      <w:proofErr w:type="spellEnd"/>
      <w:r w:rsidRPr="00021A55">
        <w:rPr>
          <w:rFonts w:ascii="Palatino Linotype" w:hAnsi="Palatino Linotype"/>
          <w:sz w:val="20"/>
          <w:szCs w:val="20"/>
        </w:rPr>
        <w:t xml:space="preserve"> zbieranie i przetwarzanie informacji dotyczących ich danych  osobowych w rozumieniu </w:t>
      </w:r>
      <w:r>
        <w:rPr>
          <w:rFonts w:ascii="Palatino Linotype" w:hAnsi="Palatino Linotype"/>
          <w:sz w:val="20"/>
          <w:szCs w:val="20"/>
        </w:rPr>
        <w:t>przepisów o ochronie danych osobowych</w:t>
      </w:r>
      <w:r w:rsidRPr="00021A55">
        <w:rPr>
          <w:rFonts w:ascii="Palatino Linotype" w:hAnsi="Palatino Linotype"/>
          <w:sz w:val="20"/>
          <w:szCs w:val="20"/>
        </w:rPr>
        <w:t xml:space="preserve"> oraz danych objętych tajemnicą bankową dla celów związanych z realizacją Projektu. Zgoda obejmuje również zezwolenie </w:t>
      </w:r>
      <w:proofErr w:type="spellStart"/>
      <w:r w:rsidRPr="00021A55">
        <w:rPr>
          <w:rFonts w:ascii="Palatino Linotype" w:hAnsi="Palatino Linotype"/>
          <w:sz w:val="20"/>
          <w:szCs w:val="20"/>
        </w:rPr>
        <w:t>na</w:t>
      </w:r>
      <w:proofErr w:type="spellEnd"/>
      <w:r w:rsidRPr="00021A55">
        <w:rPr>
          <w:rFonts w:ascii="Palatino Linotype" w:hAnsi="Palatino Linotype"/>
          <w:sz w:val="20"/>
          <w:szCs w:val="20"/>
        </w:rPr>
        <w:t xml:space="preserve"> udostępniania danych osobowych LGD, która dokonuje wyboru operacji do finansowania, Samorząd Województwa właściwy ze względu </w:t>
      </w:r>
      <w:proofErr w:type="spellStart"/>
      <w:r w:rsidRPr="00021A55">
        <w:rPr>
          <w:rFonts w:ascii="Palatino Linotype" w:hAnsi="Palatino Linotype"/>
          <w:sz w:val="20"/>
          <w:szCs w:val="20"/>
        </w:rPr>
        <w:t>na</w:t>
      </w:r>
      <w:proofErr w:type="spellEnd"/>
      <w:r w:rsidRPr="00021A55">
        <w:rPr>
          <w:rFonts w:ascii="Palatino Linotype" w:hAnsi="Palatino Linotype"/>
          <w:sz w:val="20"/>
          <w:szCs w:val="20"/>
        </w:rPr>
        <w:t xml:space="preserve"> siedzibę ww. LGD oraz Agencję Restrukturyzacji i Modernizacji Rolnictwa z siedzibą: 00-175 Warszawa Al. Jana Pawła II 70, zgodnie z przepisami ustawy z dnia 29 sierpnia 1997 r. o ochronie danych osobowych (Dz. U. z 2016 r. poz. 922) w celu przyznania pomocy finansowej </w:t>
      </w:r>
      <w:r>
        <w:rPr>
          <w:rFonts w:ascii="Palatino Linotype" w:hAnsi="Palatino Linotype"/>
          <w:sz w:val="20"/>
          <w:szCs w:val="20"/>
        </w:rPr>
        <w:t xml:space="preserve">w ramach </w:t>
      </w:r>
      <w:proofErr w:type="spellStart"/>
      <w:r>
        <w:rPr>
          <w:rFonts w:ascii="Palatino Linotype" w:hAnsi="Palatino Linotype"/>
          <w:sz w:val="20"/>
          <w:szCs w:val="20"/>
        </w:rPr>
        <w:t>poddziałania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021A55">
        <w:rPr>
          <w:rFonts w:ascii="Palatino Linotype" w:hAnsi="Palatino Linotype"/>
          <w:sz w:val="20"/>
          <w:szCs w:val="20"/>
        </w:rPr>
        <w:t xml:space="preserve">Wsparcie </w:t>
      </w:r>
      <w:proofErr w:type="spellStart"/>
      <w:r w:rsidRPr="00021A55">
        <w:rPr>
          <w:rFonts w:ascii="Palatino Linotype" w:hAnsi="Palatino Linotype"/>
          <w:sz w:val="20"/>
          <w:szCs w:val="20"/>
        </w:rPr>
        <w:t>na</w:t>
      </w:r>
      <w:proofErr w:type="spellEnd"/>
      <w:r w:rsidRPr="00021A55">
        <w:rPr>
          <w:rFonts w:ascii="Palatino Linotype" w:hAnsi="Palatino Linotype"/>
          <w:sz w:val="20"/>
          <w:szCs w:val="20"/>
        </w:rPr>
        <w:t xml:space="preserve"> wdrażanie operacji w ramach strategii rozwoju lokalnego kierowanego przez społeczność objętego PROW 2014-2020</w:t>
      </w:r>
      <w:r>
        <w:rPr>
          <w:rFonts w:ascii="Palatino Linotype" w:hAnsi="Palatino Linotype"/>
          <w:sz w:val="20"/>
          <w:szCs w:val="20"/>
        </w:rPr>
        <w:t>.</w:t>
      </w:r>
    </w:p>
    <w:p w:rsidR="00F34430" w:rsidRDefault="00F34430" w:rsidP="00F34430">
      <w:pPr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 </w:t>
      </w:r>
      <w:r>
        <w:rPr>
          <w:rFonts w:ascii="Palatino Linotype" w:hAnsi="Palatino Linotype"/>
          <w:sz w:val="20"/>
          <w:szCs w:val="20"/>
        </w:rPr>
        <w:tab/>
      </w:r>
      <w:proofErr w:type="spellStart"/>
      <w:r>
        <w:rPr>
          <w:rFonts w:ascii="Palatino Linotype" w:hAnsi="Palatino Linotype"/>
          <w:sz w:val="20"/>
          <w:szCs w:val="20"/>
        </w:rPr>
        <w:t>Grantobiorcy</w:t>
      </w:r>
      <w:proofErr w:type="spellEnd"/>
      <w:r>
        <w:rPr>
          <w:rFonts w:ascii="Palatino Linotype" w:hAnsi="Palatino Linotype"/>
          <w:sz w:val="20"/>
          <w:szCs w:val="20"/>
        </w:rPr>
        <w:t xml:space="preserve"> p</w:t>
      </w:r>
      <w:r w:rsidRPr="00021A55">
        <w:rPr>
          <w:rFonts w:ascii="Palatino Linotype" w:hAnsi="Palatino Linotype"/>
          <w:sz w:val="20"/>
          <w:szCs w:val="20"/>
        </w:rPr>
        <w:t xml:space="preserve">rzysługuje prawo wglądu do </w:t>
      </w:r>
      <w:r>
        <w:rPr>
          <w:rFonts w:ascii="Palatino Linotype" w:hAnsi="Palatino Linotype"/>
          <w:sz w:val="20"/>
          <w:szCs w:val="20"/>
        </w:rPr>
        <w:t>swoich</w:t>
      </w:r>
      <w:r w:rsidRPr="00021A55">
        <w:rPr>
          <w:rFonts w:ascii="Palatino Linotype" w:hAnsi="Palatino Linotype"/>
          <w:sz w:val="20"/>
          <w:szCs w:val="20"/>
        </w:rPr>
        <w:t xml:space="preserve"> danych osobowych jak również prawo do ich poprawiania. </w:t>
      </w:r>
      <w:r>
        <w:rPr>
          <w:rFonts w:ascii="Palatino Linotype" w:hAnsi="Palatino Linotype"/>
          <w:sz w:val="20"/>
          <w:szCs w:val="20"/>
        </w:rPr>
        <w:t>D</w:t>
      </w:r>
      <w:r w:rsidRPr="00021A55">
        <w:rPr>
          <w:rFonts w:ascii="Palatino Linotype" w:hAnsi="Palatino Linotype"/>
          <w:sz w:val="20"/>
          <w:szCs w:val="20"/>
        </w:rPr>
        <w:t xml:space="preserve">ane osobowe </w:t>
      </w:r>
      <w:proofErr w:type="spellStart"/>
      <w:r>
        <w:rPr>
          <w:rFonts w:ascii="Palatino Linotype" w:hAnsi="Palatino Linotype"/>
          <w:sz w:val="20"/>
          <w:szCs w:val="20"/>
        </w:rPr>
        <w:t>Grantobiorcy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021A55">
        <w:rPr>
          <w:rFonts w:ascii="Palatino Linotype" w:hAnsi="Palatino Linotype"/>
          <w:sz w:val="20"/>
          <w:szCs w:val="20"/>
        </w:rPr>
        <w:t xml:space="preserve">mogą być przetwarzane przez organy </w:t>
      </w:r>
      <w:proofErr w:type="spellStart"/>
      <w:r w:rsidRPr="00021A55">
        <w:rPr>
          <w:rFonts w:ascii="Palatino Linotype" w:hAnsi="Palatino Linotype"/>
          <w:sz w:val="20"/>
          <w:szCs w:val="20"/>
        </w:rPr>
        <w:t>audytowe</w:t>
      </w:r>
      <w:proofErr w:type="spellEnd"/>
      <w:r w:rsidRPr="00021A55">
        <w:rPr>
          <w:rFonts w:ascii="Palatino Linotype" w:hAnsi="Palatino Linotype"/>
          <w:sz w:val="20"/>
          <w:szCs w:val="20"/>
        </w:rPr>
        <w:t xml:space="preserve"> i dochodzeniowe Unii Europejskie i państw członkowskich dla zabezpieczenia interesów finansowych Unii.</w:t>
      </w:r>
    </w:p>
    <w:p w:rsidR="00F34430" w:rsidRDefault="00F34430" w:rsidP="00F34430">
      <w:pPr>
        <w:jc w:val="both"/>
        <w:rPr>
          <w:rFonts w:ascii="Palatino Linotype" w:hAnsi="Palatino Linotype"/>
          <w:sz w:val="20"/>
          <w:szCs w:val="20"/>
        </w:rPr>
      </w:pPr>
    </w:p>
    <w:p w:rsidR="00F34430" w:rsidRDefault="00F34430" w:rsidP="00F34430">
      <w:pPr>
        <w:jc w:val="center"/>
        <w:rPr>
          <w:rFonts w:ascii="Palatino Linotype" w:hAnsi="Palatino Linotype"/>
          <w:b/>
          <w:sz w:val="20"/>
          <w:szCs w:val="20"/>
        </w:rPr>
      </w:pPr>
      <w:r w:rsidRPr="00391935">
        <w:rPr>
          <w:rFonts w:ascii="Palatino Linotype" w:hAnsi="Palatino Linotype"/>
          <w:b/>
          <w:sz w:val="20"/>
          <w:szCs w:val="20"/>
        </w:rPr>
        <w:t xml:space="preserve">§ </w:t>
      </w:r>
      <w:r>
        <w:rPr>
          <w:rFonts w:ascii="Palatino Linotype" w:hAnsi="Palatino Linotype"/>
          <w:b/>
          <w:sz w:val="20"/>
          <w:szCs w:val="20"/>
        </w:rPr>
        <w:t>18</w:t>
      </w:r>
    </w:p>
    <w:p w:rsidR="00F34430" w:rsidRPr="00391935" w:rsidRDefault="00F34430" w:rsidP="00F34430">
      <w:pPr>
        <w:jc w:val="center"/>
        <w:rPr>
          <w:rFonts w:ascii="Palatino Linotype" w:hAnsi="Palatino Linotype"/>
          <w:sz w:val="20"/>
          <w:szCs w:val="20"/>
        </w:rPr>
      </w:pPr>
    </w:p>
    <w:p w:rsidR="00F34430" w:rsidRPr="00391935" w:rsidRDefault="00F34430" w:rsidP="00F34430">
      <w:pPr>
        <w:pStyle w:val="Akapitzlist"/>
        <w:ind w:left="0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 w:rsidRPr="00391935">
        <w:rPr>
          <w:rFonts w:ascii="Palatino Linotype" w:hAnsi="Palatino Linotype"/>
          <w:sz w:val="20"/>
          <w:szCs w:val="20"/>
        </w:rPr>
        <w:t xml:space="preserve">Wszelkie spory wynikłe w związku z realizacją postanowień niniejszej umowy rozstrzygane będę przez Sąd miejscowo właściwy ze względu </w:t>
      </w:r>
      <w:proofErr w:type="spellStart"/>
      <w:r w:rsidRPr="00391935">
        <w:rPr>
          <w:rFonts w:ascii="Palatino Linotype" w:hAnsi="Palatino Linotype"/>
          <w:sz w:val="20"/>
          <w:szCs w:val="20"/>
        </w:rPr>
        <w:t>na</w:t>
      </w:r>
      <w:proofErr w:type="spellEnd"/>
      <w:r w:rsidRPr="00391935">
        <w:rPr>
          <w:rFonts w:ascii="Palatino Linotype" w:hAnsi="Palatino Linotype"/>
          <w:sz w:val="20"/>
          <w:szCs w:val="20"/>
        </w:rPr>
        <w:t xml:space="preserve"> si</w:t>
      </w:r>
      <w:r>
        <w:rPr>
          <w:rFonts w:ascii="Palatino Linotype" w:hAnsi="Palatino Linotype"/>
          <w:sz w:val="20"/>
          <w:szCs w:val="20"/>
        </w:rPr>
        <w:t>edzibę Stowarzyszenia.</w:t>
      </w:r>
      <w:r w:rsidRPr="00021A55"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r w:rsidRPr="00391935">
        <w:rPr>
          <w:rFonts w:ascii="Palatino Linotype" w:hAnsi="Palatino Linotype"/>
          <w:sz w:val="20"/>
          <w:szCs w:val="20"/>
          <w:shd w:val="clear" w:color="auto" w:fill="FFFFFF"/>
        </w:rPr>
        <w:t>W sprawach nieuregulowanych umową zastosowanie mają przepisy Kodeksu Cywilnego.</w:t>
      </w:r>
    </w:p>
    <w:p w:rsidR="00F34430" w:rsidRPr="00391935" w:rsidRDefault="00F34430" w:rsidP="00F34430">
      <w:pPr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F34430" w:rsidRPr="00E455E7" w:rsidRDefault="00F34430" w:rsidP="00F34430">
      <w:pPr>
        <w:jc w:val="center"/>
        <w:rPr>
          <w:rFonts w:ascii="Palatino Linotype" w:hAnsi="Palatino Linotype"/>
          <w:b/>
          <w:sz w:val="20"/>
          <w:szCs w:val="20"/>
          <w:shd w:val="clear" w:color="auto" w:fill="FFFFFF"/>
        </w:rPr>
      </w:pPr>
      <w:r>
        <w:rPr>
          <w:rFonts w:ascii="Palatino Linotype" w:hAnsi="Palatino Linotype"/>
          <w:b/>
          <w:sz w:val="20"/>
          <w:szCs w:val="20"/>
          <w:shd w:val="clear" w:color="auto" w:fill="FFFFFF"/>
        </w:rPr>
        <w:t>§ 19</w:t>
      </w:r>
    </w:p>
    <w:p w:rsidR="00F34430" w:rsidRPr="00391935" w:rsidRDefault="00F34430" w:rsidP="00F34430">
      <w:pPr>
        <w:jc w:val="center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F34430" w:rsidRPr="00391935" w:rsidRDefault="00F34430" w:rsidP="00F34430">
      <w:pPr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 w:rsidRPr="00391935">
        <w:rPr>
          <w:rFonts w:ascii="Palatino Linotype" w:hAnsi="Palatino Linotype"/>
          <w:sz w:val="20"/>
          <w:szCs w:val="20"/>
          <w:shd w:val="clear" w:color="auto" w:fill="FFFFFF"/>
        </w:rPr>
        <w:t xml:space="preserve">Umowa została sporządzona w dwóch jednobrzmiących egzemplarzach, po jednym dla każdej ze stron. </w:t>
      </w:r>
    </w:p>
    <w:p w:rsidR="00F34430" w:rsidRDefault="00F34430" w:rsidP="00F34430">
      <w:pPr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F34430" w:rsidRPr="000A2AF3" w:rsidTr="00546279">
        <w:trPr>
          <w:jc w:val="center"/>
        </w:trPr>
        <w:tc>
          <w:tcPr>
            <w:tcW w:w="4604" w:type="dxa"/>
          </w:tcPr>
          <w:p w:rsidR="00F34430" w:rsidRDefault="00F34430" w:rsidP="0054627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A2AF3">
              <w:rPr>
                <w:rFonts w:ascii="Palatino Linotype" w:hAnsi="Palatino Linotype"/>
                <w:sz w:val="20"/>
                <w:szCs w:val="20"/>
              </w:rPr>
              <w:t>Stowarzyszenie</w:t>
            </w:r>
          </w:p>
          <w:p w:rsidR="00F34430" w:rsidRDefault="00F34430" w:rsidP="0054627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………………..</w:t>
            </w:r>
          </w:p>
          <w:p w:rsidR="00F34430" w:rsidRPr="000A2AF3" w:rsidRDefault="00F34430" w:rsidP="00546279">
            <w:pPr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0A2AF3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………………..</w:t>
            </w:r>
          </w:p>
        </w:tc>
        <w:tc>
          <w:tcPr>
            <w:tcW w:w="4605" w:type="dxa"/>
          </w:tcPr>
          <w:p w:rsidR="00F34430" w:rsidRDefault="00F34430" w:rsidP="0054627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A2AF3">
              <w:rPr>
                <w:rFonts w:ascii="Palatino Linotype" w:hAnsi="Palatino Linotype"/>
                <w:sz w:val="20"/>
                <w:szCs w:val="20"/>
              </w:rPr>
              <w:t>Grantobiorca</w:t>
            </w:r>
            <w:proofErr w:type="spellEnd"/>
          </w:p>
          <w:p w:rsidR="00F34430" w:rsidRDefault="00F34430" w:rsidP="00546279">
            <w:pPr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0A2AF3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………………..</w:t>
            </w:r>
          </w:p>
          <w:p w:rsidR="00F34430" w:rsidRPr="000A2AF3" w:rsidRDefault="00F34430" w:rsidP="00546279">
            <w:pPr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0A2AF3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………………..</w:t>
            </w:r>
          </w:p>
        </w:tc>
      </w:tr>
    </w:tbl>
    <w:p w:rsidR="00F34430" w:rsidRDefault="00F34430" w:rsidP="00F34430">
      <w:pPr>
        <w:widowControl/>
        <w:suppressAutoHyphens w:val="0"/>
        <w:spacing w:line="288" w:lineRule="auto"/>
        <w:rPr>
          <w:rFonts w:ascii="Palatino Linotype" w:hAnsi="Palatino Linotype"/>
          <w:sz w:val="16"/>
          <w:szCs w:val="16"/>
          <w:u w:val="single"/>
        </w:rPr>
      </w:pPr>
    </w:p>
    <w:p w:rsidR="00F34430" w:rsidRPr="00021A55" w:rsidRDefault="00F34430" w:rsidP="00F34430">
      <w:pPr>
        <w:widowControl/>
        <w:suppressAutoHyphens w:val="0"/>
        <w:spacing w:line="288" w:lineRule="auto"/>
        <w:rPr>
          <w:rFonts w:ascii="Palatino Linotype" w:hAnsi="Palatino Linotype"/>
          <w:b/>
          <w:sz w:val="16"/>
          <w:szCs w:val="16"/>
          <w:u w:val="single"/>
        </w:rPr>
      </w:pPr>
      <w:r w:rsidRPr="00021A55">
        <w:rPr>
          <w:rFonts w:ascii="Palatino Linotype" w:hAnsi="Palatino Linotype"/>
          <w:b/>
          <w:sz w:val="16"/>
          <w:szCs w:val="16"/>
          <w:u w:val="single"/>
        </w:rPr>
        <w:t xml:space="preserve">Załączniki </w:t>
      </w:r>
    </w:p>
    <w:p w:rsidR="00F34430" w:rsidRPr="00021A55" w:rsidRDefault="00F34430" w:rsidP="00F34430">
      <w:pPr>
        <w:widowControl/>
        <w:suppressAutoHyphens w:val="0"/>
        <w:spacing w:line="288" w:lineRule="auto"/>
        <w:rPr>
          <w:rFonts w:ascii="Palatino Linotype" w:hAnsi="Palatino Linotype"/>
          <w:sz w:val="16"/>
          <w:szCs w:val="16"/>
        </w:rPr>
      </w:pPr>
      <w:r w:rsidRPr="00021A55">
        <w:rPr>
          <w:rFonts w:ascii="Palatino Linotype" w:hAnsi="Palatino Linotype"/>
          <w:sz w:val="16"/>
          <w:szCs w:val="16"/>
        </w:rPr>
        <w:t xml:space="preserve">1. Formularz weksla niezupełnego  </w:t>
      </w:r>
      <w:proofErr w:type="spellStart"/>
      <w:r w:rsidRPr="00021A55">
        <w:rPr>
          <w:rFonts w:ascii="Palatino Linotype" w:hAnsi="Palatino Linotype"/>
          <w:sz w:val="16"/>
          <w:szCs w:val="16"/>
        </w:rPr>
        <w:t>(i</w:t>
      </w:r>
      <w:proofErr w:type="spellEnd"/>
      <w:r w:rsidRPr="00021A55">
        <w:rPr>
          <w:rFonts w:ascii="Palatino Linotype" w:hAnsi="Palatino Linotype"/>
          <w:sz w:val="16"/>
          <w:szCs w:val="16"/>
        </w:rPr>
        <w:t>n blanco) wraz z deklaracją wekslową</w:t>
      </w:r>
    </w:p>
    <w:p w:rsidR="00F34430" w:rsidRDefault="00F34430" w:rsidP="00F34430">
      <w:pPr>
        <w:widowControl/>
        <w:suppressAutoHyphens w:val="0"/>
        <w:spacing w:line="288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2. Sprawozdanie</w:t>
      </w:r>
      <w:r w:rsidRPr="00DC7C77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DC7C77">
        <w:rPr>
          <w:rFonts w:ascii="Palatino Linotype" w:hAnsi="Palatino Linotype"/>
          <w:sz w:val="16"/>
          <w:szCs w:val="16"/>
        </w:rPr>
        <w:t>na</w:t>
      </w:r>
      <w:proofErr w:type="spellEnd"/>
      <w:r w:rsidRPr="00DC7C77">
        <w:rPr>
          <w:rFonts w:ascii="Palatino Linotype" w:hAnsi="Palatino Linotype"/>
          <w:sz w:val="16"/>
          <w:szCs w:val="16"/>
        </w:rPr>
        <w:t xml:space="preserve"> potrzeby realizacji monitoringu </w:t>
      </w:r>
      <w:r>
        <w:rPr>
          <w:rFonts w:ascii="Palatino Linotype" w:hAnsi="Palatino Linotype"/>
          <w:sz w:val="16"/>
          <w:szCs w:val="16"/>
        </w:rPr>
        <w:t>w okresie trwałości operacji</w:t>
      </w:r>
    </w:p>
    <w:p w:rsidR="00F34430" w:rsidRPr="00021A55" w:rsidRDefault="00F34430" w:rsidP="00F34430">
      <w:pPr>
        <w:widowControl/>
        <w:suppressAutoHyphens w:val="0"/>
        <w:spacing w:line="288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3</w:t>
      </w:r>
      <w:r w:rsidRPr="00021A55">
        <w:rPr>
          <w:rFonts w:ascii="Palatino Linotype" w:hAnsi="Palatino Linotype"/>
          <w:sz w:val="16"/>
          <w:szCs w:val="16"/>
        </w:rPr>
        <w:t xml:space="preserve">. </w:t>
      </w:r>
      <w:r w:rsidRPr="0014205B">
        <w:rPr>
          <w:rFonts w:ascii="Palatino Linotype" w:hAnsi="Palatino Linotype"/>
          <w:sz w:val="16"/>
          <w:szCs w:val="16"/>
        </w:rPr>
        <w:t xml:space="preserve">Oświadczenie </w:t>
      </w:r>
      <w:proofErr w:type="spellStart"/>
      <w:r w:rsidRPr="0014205B">
        <w:rPr>
          <w:rFonts w:ascii="Palatino Linotype" w:hAnsi="Palatino Linotype"/>
          <w:sz w:val="16"/>
          <w:szCs w:val="16"/>
        </w:rPr>
        <w:t>Grantobiorcy</w:t>
      </w:r>
      <w:proofErr w:type="spellEnd"/>
      <w:r w:rsidRPr="0014205B">
        <w:rPr>
          <w:rFonts w:ascii="Palatino Linotype" w:hAnsi="Palatino Linotype"/>
          <w:sz w:val="16"/>
          <w:szCs w:val="16"/>
        </w:rPr>
        <w:t xml:space="preserve"> o niepodleganiu zakazowi dostępu do środków publicznych o których mowa w art.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4205B">
        <w:rPr>
          <w:rFonts w:ascii="Palatino Linotype" w:hAnsi="Palatino Linotype"/>
          <w:sz w:val="16"/>
          <w:szCs w:val="16"/>
        </w:rPr>
        <w:t>5 ust.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4205B">
        <w:rPr>
          <w:rFonts w:ascii="Palatino Linotype" w:hAnsi="Palatino Linotype"/>
          <w:sz w:val="16"/>
          <w:szCs w:val="16"/>
        </w:rPr>
        <w:t xml:space="preserve">3 </w:t>
      </w:r>
      <w:proofErr w:type="spellStart"/>
      <w:r w:rsidRPr="0014205B">
        <w:rPr>
          <w:rFonts w:ascii="Palatino Linotype" w:hAnsi="Palatino Linotype"/>
          <w:sz w:val="16"/>
          <w:szCs w:val="16"/>
        </w:rPr>
        <w:t>pkt</w:t>
      </w:r>
      <w:proofErr w:type="spellEnd"/>
      <w:r w:rsidRPr="0014205B">
        <w:rPr>
          <w:rFonts w:ascii="Palatino Linotype" w:hAnsi="Palatino Linotype"/>
          <w:sz w:val="16"/>
          <w:szCs w:val="16"/>
        </w:rPr>
        <w:t xml:space="preserve"> 4 ustawy z dnia 27 sierpnia 2009 o finansach publicznych, </w:t>
      </w:r>
      <w:proofErr w:type="spellStart"/>
      <w:r w:rsidRPr="0014205B">
        <w:rPr>
          <w:rFonts w:ascii="Palatino Linotype" w:hAnsi="Palatino Linotype"/>
          <w:sz w:val="16"/>
          <w:szCs w:val="16"/>
        </w:rPr>
        <w:t>na</w:t>
      </w:r>
      <w:proofErr w:type="spellEnd"/>
      <w:r w:rsidRPr="0014205B">
        <w:rPr>
          <w:rFonts w:ascii="Palatino Linotype" w:hAnsi="Palatino Linotype"/>
          <w:sz w:val="16"/>
          <w:szCs w:val="16"/>
        </w:rPr>
        <w:t xml:space="preserve"> podstawie prawomocnego orzeczenia sądu</w:t>
      </w:r>
    </w:p>
    <w:p w:rsidR="00F34430" w:rsidRDefault="00F34430" w:rsidP="00F34430">
      <w:pPr>
        <w:widowControl/>
        <w:suppressAutoHyphens w:val="0"/>
        <w:spacing w:line="288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4</w:t>
      </w:r>
      <w:r w:rsidRPr="00021A55">
        <w:rPr>
          <w:rFonts w:ascii="Palatino Linotype" w:hAnsi="Palatino Linotype"/>
          <w:sz w:val="16"/>
          <w:szCs w:val="16"/>
        </w:rPr>
        <w:t>. Oświadczenie o niekorzystaniu z innych środków publicznych przy realizacji op</w:t>
      </w:r>
      <w:r>
        <w:rPr>
          <w:rFonts w:ascii="Palatino Linotype" w:hAnsi="Palatino Linotype"/>
          <w:sz w:val="16"/>
          <w:szCs w:val="16"/>
        </w:rPr>
        <w:t>eracji objętej niniejszą umową</w:t>
      </w:r>
    </w:p>
    <w:p w:rsidR="00F34430" w:rsidRDefault="00F34430" w:rsidP="00F34430">
      <w:pPr>
        <w:widowControl/>
        <w:suppressAutoHyphens w:val="0"/>
        <w:spacing w:line="288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5. </w:t>
      </w:r>
      <w:r w:rsidRPr="003D5FC6">
        <w:rPr>
          <w:rFonts w:ascii="Palatino Linotype" w:hAnsi="Palatino Linotype"/>
          <w:sz w:val="16"/>
          <w:szCs w:val="16"/>
        </w:rPr>
        <w:t xml:space="preserve">Oświadczenie o niepodlegania wykluczeniu z ubiegania się o finansowanie </w:t>
      </w:r>
      <w:proofErr w:type="spellStart"/>
      <w:r w:rsidRPr="003D5FC6">
        <w:rPr>
          <w:rFonts w:ascii="Palatino Linotype" w:hAnsi="Palatino Linotype"/>
          <w:sz w:val="16"/>
          <w:szCs w:val="16"/>
        </w:rPr>
        <w:t>na</w:t>
      </w:r>
      <w:proofErr w:type="spellEnd"/>
      <w:r w:rsidRPr="003D5FC6">
        <w:rPr>
          <w:rFonts w:ascii="Palatino Linotype" w:hAnsi="Palatino Linotype"/>
          <w:sz w:val="16"/>
          <w:szCs w:val="16"/>
        </w:rPr>
        <w:t xml:space="preserve"> podstawie art. 35 ust. 5 oraz ust. 6 rozporządzenia delegowanego nr 640/2014</w:t>
      </w:r>
    </w:p>
    <w:p w:rsidR="00F34430" w:rsidRPr="00021A55" w:rsidRDefault="00F34430" w:rsidP="00F34430">
      <w:pPr>
        <w:widowControl/>
        <w:suppressAutoHyphens w:val="0"/>
        <w:spacing w:line="288" w:lineRule="auto"/>
        <w:jc w:val="both"/>
        <w:rPr>
          <w:rFonts w:ascii="Palatino Linotype" w:hAnsi="Palatino Linotype"/>
          <w:sz w:val="16"/>
          <w:szCs w:val="16"/>
        </w:rPr>
      </w:pPr>
      <w:r w:rsidRPr="00021A55">
        <w:rPr>
          <w:rFonts w:ascii="Palatino Linotype" w:hAnsi="Palatino Linotype"/>
          <w:sz w:val="16"/>
          <w:szCs w:val="16"/>
        </w:rPr>
        <w:br w:type="page"/>
      </w:r>
    </w:p>
    <w:p w:rsidR="00AA6CBE" w:rsidRDefault="00AA6CBE"/>
    <w:sectPr w:rsidR="00AA6CBE" w:rsidSect="00AA6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1B" w:rsidRDefault="006A4A1B" w:rsidP="00F34430">
      <w:r>
        <w:separator/>
      </w:r>
    </w:p>
  </w:endnote>
  <w:endnote w:type="continuationSeparator" w:id="0">
    <w:p w:rsidR="006A4A1B" w:rsidRDefault="006A4A1B" w:rsidP="00F3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1B" w:rsidRDefault="006A4A1B" w:rsidP="00F34430">
      <w:r>
        <w:separator/>
      </w:r>
    </w:p>
  </w:footnote>
  <w:footnote w:type="continuationSeparator" w:id="0">
    <w:p w:rsidR="006A4A1B" w:rsidRDefault="006A4A1B" w:rsidP="00F3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30" w:rsidRPr="00A65EDD" w:rsidRDefault="00F34430" w:rsidP="00F34430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F34430" w:rsidRPr="00EB6431" w:rsidRDefault="00F34430" w:rsidP="00F34430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F34430" w:rsidRDefault="00F344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5AE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9A760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34B"/>
    <w:multiLevelType w:val="multilevel"/>
    <w:tmpl w:val="BA7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430"/>
    <w:rsid w:val="006A4A1B"/>
    <w:rsid w:val="00AA6CBE"/>
    <w:rsid w:val="00F3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430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430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F34430"/>
    <w:pPr>
      <w:ind w:left="720"/>
      <w:contextualSpacing/>
    </w:pPr>
  </w:style>
  <w:style w:type="table" w:styleId="Tabela-Siatka">
    <w:name w:val="Table Grid"/>
    <w:basedOn w:val="Standardowy"/>
    <w:uiPriority w:val="59"/>
    <w:rsid w:val="00F3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34430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4430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F3443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4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43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4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43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3070</Words>
  <Characters>18420</Characters>
  <Application>Microsoft Office Word</Application>
  <DocSecurity>0</DocSecurity>
  <Lines>153</Lines>
  <Paragraphs>42</Paragraphs>
  <ScaleCrop>false</ScaleCrop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2017-08-31T10:21:00Z</dcterms:created>
  <dcterms:modified xsi:type="dcterms:W3CDTF">2017-08-31T10:22:00Z</dcterms:modified>
</cp:coreProperties>
</file>